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2173" w14:textId="73507745" w:rsidR="00356E6C" w:rsidRDefault="00A4223E" w:rsidP="00A4223E">
      <w:pPr>
        <w:spacing w:after="0"/>
        <w:ind w:right="26"/>
        <w:rPr>
          <w:rFonts w:eastAsia="SimSun" w:cs="Arial"/>
          <w:b/>
          <w:kern w:val="2"/>
          <w:sz w:val="24"/>
          <w:szCs w:val="28"/>
          <w:lang w:val="it-IT" w:eastAsia="ar-SA"/>
        </w:rPr>
      </w:pPr>
      <w:r>
        <w:rPr>
          <w:noProof/>
        </w:rPr>
        <w:drawing>
          <wp:inline distT="0" distB="0" distL="0" distR="0" wp14:anchorId="63F4363F" wp14:editId="2AD1EA00">
            <wp:extent cx="1683138" cy="407948"/>
            <wp:effectExtent l="0" t="0" r="0" b="0"/>
            <wp:docPr id="1971306073" name="Immagine 3" descr="Immagine che contiene Elementi grafici, grafica, Policromi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06073" name="Immagine 3" descr="Immagine che contiene Elementi grafici, grafica, Policromia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919" cy="42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6E6C">
        <w:rPr>
          <w:noProof/>
        </w:rPr>
        <w:drawing>
          <wp:anchor distT="0" distB="0" distL="114300" distR="114300" simplePos="0" relativeHeight="251658240" behindDoc="1" locked="0" layoutInCell="1" allowOverlap="1" wp14:anchorId="15ADBFBA" wp14:editId="7F6E8C09">
            <wp:simplePos x="0" y="0"/>
            <wp:positionH relativeFrom="margin">
              <wp:posOffset>4663440</wp:posOffset>
            </wp:positionH>
            <wp:positionV relativeFrom="paragraph">
              <wp:posOffset>242570</wp:posOffset>
            </wp:positionV>
            <wp:extent cx="1478280" cy="470535"/>
            <wp:effectExtent l="0" t="0" r="7620" b="5715"/>
            <wp:wrapTight wrapText="bothSides">
              <wp:wrapPolygon edited="0">
                <wp:start x="0" y="0"/>
                <wp:lineTo x="0" y="13117"/>
                <wp:lineTo x="5010" y="13992"/>
                <wp:lineTo x="5010" y="20988"/>
                <wp:lineTo x="19206" y="20988"/>
                <wp:lineTo x="19485" y="18364"/>
                <wp:lineTo x="15588" y="14866"/>
                <wp:lineTo x="21433" y="11368"/>
                <wp:lineTo x="21433" y="0"/>
                <wp:lineTo x="20598" y="0"/>
                <wp:lineTo x="0" y="0"/>
              </wp:wrapPolygon>
            </wp:wrapTight>
            <wp:docPr id="1448744612" name="Immagine 2" descr="Immagine che contiene Carattere, testo, calligrafi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44612" name="Immagine 2" descr="Immagine che contiene Carattere, testo, calligrafia, schermat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E6C" w:rsidRPr="00356E6C">
        <w:rPr>
          <w:rFonts w:eastAsia="SimSun" w:cs="Arial"/>
          <w:b/>
          <w:kern w:val="2"/>
          <w:sz w:val="24"/>
          <w:szCs w:val="28"/>
          <w:lang w:val="it-IT" w:eastAsia="ar-SA"/>
        </w:rPr>
        <w:t xml:space="preserve"> </w:t>
      </w:r>
      <w:r w:rsidR="00356E6C">
        <w:rPr>
          <w:rFonts w:eastAsia="SimSun" w:cs="Arial"/>
          <w:b/>
          <w:kern w:val="2"/>
          <w:sz w:val="24"/>
          <w:szCs w:val="28"/>
          <w:lang w:val="it-IT" w:eastAsia="ar-SA"/>
        </w:rPr>
        <w:tab/>
      </w:r>
      <w:r w:rsidR="00356E6C">
        <w:rPr>
          <w:rFonts w:eastAsia="SimSun" w:cs="Arial"/>
          <w:b/>
          <w:kern w:val="2"/>
          <w:sz w:val="24"/>
          <w:szCs w:val="28"/>
          <w:lang w:val="it-IT" w:eastAsia="ar-SA"/>
        </w:rPr>
        <w:tab/>
      </w:r>
      <w:r>
        <w:rPr>
          <w:rFonts w:eastAsia="SimSun" w:cs="Arial"/>
          <w:b/>
          <w:kern w:val="2"/>
          <w:sz w:val="24"/>
          <w:szCs w:val="28"/>
          <w:lang w:val="it-IT" w:eastAsia="ar-SA"/>
        </w:rPr>
        <w:t xml:space="preserve">  </w:t>
      </w:r>
      <w:r>
        <w:rPr>
          <w:rFonts w:eastAsia="SimSun" w:cs="Arial"/>
          <w:b/>
          <w:kern w:val="2"/>
          <w:sz w:val="24"/>
          <w:szCs w:val="28"/>
          <w:lang w:val="it-IT" w:eastAsia="ar-SA"/>
        </w:rPr>
        <w:tab/>
      </w:r>
      <w:r>
        <w:rPr>
          <w:rFonts w:eastAsia="SimSun" w:cs="Arial"/>
          <w:b/>
          <w:kern w:val="2"/>
          <w:sz w:val="24"/>
          <w:szCs w:val="28"/>
          <w:lang w:val="it-IT" w:eastAsia="ar-SA"/>
        </w:rPr>
        <w:tab/>
        <w:t xml:space="preserve">            </w:t>
      </w:r>
      <w:r w:rsidR="00356E6C" w:rsidRPr="00A4223E">
        <w:rPr>
          <w:rFonts w:eastAsia="SimSun" w:cs="Arial"/>
          <w:bCs/>
          <w:kern w:val="2"/>
          <w:sz w:val="20"/>
          <w:szCs w:val="20"/>
          <w:lang w:val="it-IT" w:eastAsia="ar-SA"/>
        </w:rPr>
        <w:t>Con il patrocinio di</w:t>
      </w:r>
      <w:r w:rsidR="00356E6C">
        <w:rPr>
          <w:rFonts w:eastAsia="SimSun" w:cs="Arial"/>
          <w:b/>
          <w:kern w:val="2"/>
          <w:sz w:val="24"/>
          <w:szCs w:val="28"/>
          <w:lang w:val="it-IT" w:eastAsia="ar-SA"/>
        </w:rPr>
        <w:t xml:space="preserve"> </w:t>
      </w:r>
    </w:p>
    <w:p w14:paraId="1891C0AC" w14:textId="4E3F0F8B" w:rsidR="006B0925" w:rsidRDefault="006B0925" w:rsidP="00D3265C">
      <w:pPr>
        <w:spacing w:after="0"/>
        <w:ind w:right="26"/>
        <w:rPr>
          <w:rFonts w:eastAsia="SimSun" w:cs="Arial"/>
          <w:b/>
          <w:kern w:val="2"/>
          <w:sz w:val="24"/>
          <w:szCs w:val="28"/>
          <w:lang w:val="it-IT" w:eastAsia="ar-SA"/>
        </w:rPr>
      </w:pPr>
    </w:p>
    <w:p w14:paraId="61D3F25C" w14:textId="77CCA758" w:rsidR="00356E6C" w:rsidRDefault="00356E6C" w:rsidP="00733B61">
      <w:pPr>
        <w:spacing w:after="0"/>
        <w:ind w:right="26"/>
        <w:jc w:val="center"/>
        <w:rPr>
          <w:rFonts w:eastAsia="SimSun" w:cs="Arial"/>
          <w:b/>
          <w:kern w:val="2"/>
          <w:sz w:val="24"/>
          <w:szCs w:val="28"/>
          <w:lang w:val="it-IT" w:eastAsia="ar-SA"/>
        </w:rPr>
      </w:pPr>
    </w:p>
    <w:p w14:paraId="42814D0D" w14:textId="77777777" w:rsidR="00356E6C" w:rsidRDefault="00356E6C" w:rsidP="00733B61">
      <w:pPr>
        <w:spacing w:after="0"/>
        <w:ind w:right="26"/>
        <w:jc w:val="center"/>
        <w:rPr>
          <w:rFonts w:eastAsia="SimSun" w:cs="Arial"/>
          <w:b/>
          <w:kern w:val="2"/>
          <w:sz w:val="24"/>
          <w:szCs w:val="28"/>
          <w:lang w:val="it-IT" w:eastAsia="ar-SA"/>
        </w:rPr>
      </w:pPr>
    </w:p>
    <w:p w14:paraId="76EBB5DE" w14:textId="239E3D29" w:rsidR="00733B61" w:rsidRDefault="00A4223E" w:rsidP="00733B61">
      <w:pPr>
        <w:spacing w:after="0"/>
        <w:ind w:right="26"/>
        <w:jc w:val="center"/>
        <w:rPr>
          <w:rFonts w:eastAsia="SimSun" w:cs="Arial"/>
          <w:b/>
          <w:kern w:val="2"/>
          <w:sz w:val="24"/>
          <w:szCs w:val="28"/>
          <w:lang w:val="it-IT" w:eastAsia="ar-SA"/>
        </w:rPr>
      </w:pPr>
      <w:r>
        <w:rPr>
          <w:rFonts w:eastAsia="SimSun" w:cs="Arial"/>
          <w:b/>
          <w:kern w:val="2"/>
          <w:sz w:val="24"/>
          <w:szCs w:val="28"/>
          <w:lang w:val="it-IT" w:eastAsia="ar-SA"/>
        </w:rPr>
        <w:t>COMUNICATO STAMPA</w:t>
      </w:r>
    </w:p>
    <w:p w14:paraId="4BACF331" w14:textId="77777777" w:rsidR="00733B61" w:rsidRDefault="00733B61" w:rsidP="00733B61">
      <w:pPr>
        <w:spacing w:after="0"/>
        <w:ind w:right="26"/>
        <w:jc w:val="center"/>
        <w:rPr>
          <w:rFonts w:eastAsia="SimSun" w:cs="Arial"/>
          <w:b/>
          <w:kern w:val="2"/>
          <w:sz w:val="24"/>
          <w:szCs w:val="28"/>
          <w:lang w:val="it-IT" w:eastAsia="ar-SA"/>
        </w:rPr>
      </w:pPr>
    </w:p>
    <w:p w14:paraId="72B68752" w14:textId="110EEF09" w:rsidR="00A94358" w:rsidRDefault="00733B61" w:rsidP="00733B61">
      <w:pPr>
        <w:spacing w:after="0"/>
        <w:ind w:right="26"/>
        <w:jc w:val="center"/>
        <w:rPr>
          <w:rFonts w:eastAsia="SimSun" w:cs="Arial"/>
          <w:b/>
          <w:i/>
          <w:caps/>
          <w:sz w:val="40"/>
          <w:szCs w:val="36"/>
          <w:lang w:val="it-IT" w:eastAsia="zh-CN"/>
        </w:rPr>
      </w:pPr>
      <w:r>
        <w:rPr>
          <w:rFonts w:eastAsia="SimSun" w:cs="Arial"/>
          <w:b/>
          <w:i/>
          <w:caps/>
          <w:sz w:val="40"/>
          <w:szCs w:val="36"/>
          <w:lang w:val="it-IT" w:eastAsia="zh-CN"/>
        </w:rPr>
        <w:t xml:space="preserve">premio </w:t>
      </w:r>
      <w:r w:rsidR="001C7E5C">
        <w:rPr>
          <w:rFonts w:eastAsia="SimSun" w:cs="Arial"/>
          <w:b/>
          <w:i/>
          <w:caps/>
          <w:sz w:val="40"/>
          <w:szCs w:val="36"/>
          <w:lang w:val="it-IT" w:eastAsia="zh-CN"/>
        </w:rPr>
        <w:t xml:space="preserve">DI ILLUSTRAZIONE </w:t>
      </w:r>
      <w:r>
        <w:rPr>
          <w:rFonts w:eastAsia="SimSun" w:cs="Arial"/>
          <w:b/>
          <w:i/>
          <w:caps/>
          <w:sz w:val="40"/>
          <w:szCs w:val="36"/>
          <w:lang w:val="it-IT" w:eastAsia="zh-CN"/>
        </w:rPr>
        <w:t>scarpetta d’oro</w:t>
      </w:r>
      <w:r w:rsidR="00A94358">
        <w:rPr>
          <w:rFonts w:eastAsia="SimSun" w:cs="Arial"/>
          <w:b/>
          <w:i/>
          <w:caps/>
          <w:sz w:val="40"/>
          <w:szCs w:val="36"/>
          <w:lang w:val="it-IT" w:eastAsia="zh-CN"/>
        </w:rPr>
        <w:t xml:space="preserve"> 202</w:t>
      </w:r>
      <w:r w:rsidR="00B46A24">
        <w:rPr>
          <w:rFonts w:eastAsia="SimSun" w:cs="Arial"/>
          <w:b/>
          <w:i/>
          <w:caps/>
          <w:sz w:val="40"/>
          <w:szCs w:val="36"/>
          <w:lang w:val="it-IT" w:eastAsia="zh-CN"/>
        </w:rPr>
        <w:t>6</w:t>
      </w:r>
    </w:p>
    <w:p w14:paraId="40EBD058" w14:textId="72C0CAB3" w:rsidR="00A94358" w:rsidRDefault="00A94358" w:rsidP="00733B61">
      <w:pPr>
        <w:spacing w:after="0"/>
        <w:ind w:right="26"/>
        <w:jc w:val="center"/>
        <w:rPr>
          <w:rFonts w:eastAsia="SimSun" w:cs="Arial"/>
          <w:b/>
          <w:i/>
          <w:caps/>
          <w:sz w:val="40"/>
          <w:szCs w:val="36"/>
          <w:lang w:val="it-IT" w:eastAsia="zh-CN"/>
        </w:rPr>
      </w:pPr>
      <w:r>
        <w:rPr>
          <w:rFonts w:eastAsia="SimSun" w:cs="Arial"/>
          <w:b/>
          <w:i/>
          <w:caps/>
          <w:sz w:val="40"/>
          <w:szCs w:val="36"/>
          <w:lang w:val="it-IT" w:eastAsia="zh-CN"/>
        </w:rPr>
        <w:t xml:space="preserve">VINCE </w:t>
      </w:r>
      <w:r w:rsidR="00B46A24">
        <w:rPr>
          <w:rFonts w:eastAsia="SimSun" w:cs="Arial"/>
          <w:b/>
          <w:i/>
          <w:caps/>
          <w:sz w:val="40"/>
          <w:szCs w:val="36"/>
          <w:lang w:val="it-IT" w:eastAsia="zh-CN"/>
        </w:rPr>
        <w:t>IL ROMANO EMANUELE LANGELLA</w:t>
      </w:r>
      <w:r w:rsidR="00EF2953">
        <w:rPr>
          <w:rFonts w:eastAsia="SimSun" w:cs="Arial"/>
          <w:b/>
          <w:i/>
          <w:caps/>
          <w:sz w:val="40"/>
          <w:szCs w:val="36"/>
          <w:lang w:val="it-IT" w:eastAsia="zh-CN"/>
        </w:rPr>
        <w:t xml:space="preserve"> </w:t>
      </w:r>
    </w:p>
    <w:p w14:paraId="70A93D5A" w14:textId="786A106A" w:rsidR="00B46A24" w:rsidRDefault="00813E2B" w:rsidP="00813E2B">
      <w:pPr>
        <w:pStyle w:val="Default"/>
        <w:jc w:val="center"/>
        <w:rPr>
          <w:rFonts w:asciiTheme="minorHAnsi" w:hAnsiTheme="minorHAnsi" w:cstheme="minorBidi"/>
          <w:b/>
          <w:bCs/>
          <w:i/>
          <w:iCs/>
          <w:color w:val="auto"/>
          <w:lang w:val="it-IT"/>
        </w:rPr>
      </w:pPr>
      <w:r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A Treviso, </w:t>
      </w:r>
      <w:r w:rsidR="00733B61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dal</w:t>
      </w:r>
      <w:r w:rsidR="00733B61" w:rsidRPr="00E45A6B">
        <w:rPr>
          <w:rFonts w:asciiTheme="minorHAnsi" w:hAnsiTheme="minorHAnsi"/>
          <w:b/>
          <w:bCs/>
          <w:i/>
          <w:iCs/>
          <w:lang w:val="it-IT"/>
        </w:rPr>
        <w:t xml:space="preserve"> </w:t>
      </w:r>
      <w:r w:rsidR="00B46A24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26 ottobre</w:t>
      </w:r>
      <w:r w:rsidR="00733B61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 </w:t>
      </w:r>
      <w:r w:rsidR="00EF2953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al </w:t>
      </w:r>
      <w:r w:rsidR="00B46A24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21</w:t>
      </w:r>
      <w:r w:rsidR="00EF2953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 dicembre</w:t>
      </w:r>
      <w:r w:rsidR="00733B61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 202</w:t>
      </w:r>
      <w:r w:rsidR="00B46A24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6</w:t>
      </w:r>
      <w:r w:rsidR="00395EF5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,</w:t>
      </w:r>
      <w:r w:rsidR="00B46A24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 </w:t>
      </w:r>
      <w:r w:rsidR="00B46A24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esposte a Palazzo Giacomelli </w:t>
      </w:r>
    </w:p>
    <w:p w14:paraId="2F217A27" w14:textId="63F2DBCD" w:rsidR="00733B61" w:rsidRPr="00E45A6B" w:rsidRDefault="00E14141" w:rsidP="00813E2B">
      <w:pPr>
        <w:pStyle w:val="Default"/>
        <w:jc w:val="center"/>
        <w:rPr>
          <w:rFonts w:asciiTheme="minorHAnsi" w:hAnsiTheme="minorHAnsi" w:cstheme="minorBidi"/>
          <w:b/>
          <w:bCs/>
          <w:i/>
          <w:iCs/>
          <w:color w:val="auto"/>
          <w:lang w:val="it-IT"/>
        </w:rPr>
      </w:pPr>
      <w:r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le</w:t>
      </w:r>
      <w:r w:rsidR="00733B61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 illustrazioni</w:t>
      </w:r>
      <w:r w:rsidR="00EF2953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 premiate </w:t>
      </w:r>
      <w:r w:rsidR="00733B61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dalla </w:t>
      </w:r>
      <w:r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G</w:t>
      </w:r>
      <w:r w:rsidR="00733B61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iuria, ispirate al tema “</w:t>
      </w:r>
      <w:r w:rsidR="0039760E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Sulle orme del domani</w:t>
      </w:r>
      <w:r w:rsidR="00813E2B"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 xml:space="preserve">” e </w:t>
      </w:r>
    </w:p>
    <w:p w14:paraId="5CB4497C" w14:textId="76E73132" w:rsidR="00395EF5" w:rsidRPr="00E45A6B" w:rsidRDefault="00395EF5" w:rsidP="00813E2B">
      <w:pPr>
        <w:pStyle w:val="Default"/>
        <w:jc w:val="center"/>
        <w:rPr>
          <w:rFonts w:asciiTheme="minorHAnsi" w:hAnsiTheme="minorHAnsi" w:cstheme="minorBidi"/>
          <w:b/>
          <w:bCs/>
          <w:i/>
          <w:iCs/>
          <w:color w:val="auto"/>
          <w:lang w:val="it-IT"/>
        </w:rPr>
      </w:pPr>
      <w:r w:rsidRPr="00E45A6B">
        <w:rPr>
          <w:rFonts w:asciiTheme="minorHAnsi" w:hAnsiTheme="minorHAnsi" w:cstheme="minorBidi"/>
          <w:b/>
          <w:bCs/>
          <w:i/>
          <w:iCs/>
          <w:color w:val="auto"/>
          <w:lang w:val="it-IT"/>
        </w:rPr>
        <w:t>il fumetto vincitore del premio “Il sogno di Giulia Cecchettin”</w:t>
      </w:r>
    </w:p>
    <w:p w14:paraId="3257F133" w14:textId="77777777" w:rsidR="00733B61" w:rsidRDefault="00733B61" w:rsidP="00733B61">
      <w:pPr>
        <w:pStyle w:val="Default"/>
        <w:rPr>
          <w:rFonts w:asciiTheme="minorHAnsi" w:hAnsiTheme="minorHAnsi" w:cstheme="minorBidi"/>
          <w:i/>
          <w:iCs/>
          <w:color w:val="auto"/>
          <w:lang w:val="it-IT"/>
        </w:rPr>
      </w:pPr>
    </w:p>
    <w:p w14:paraId="337CCA81" w14:textId="7493AFCF" w:rsidR="00FD7879" w:rsidRDefault="007769BB" w:rsidP="00733B61">
      <w:pPr>
        <w:pStyle w:val="Nessunaspaziatura"/>
        <w:jc w:val="both"/>
        <w:rPr>
          <w:i/>
          <w:sz w:val="24"/>
          <w:szCs w:val="24"/>
          <w:lang w:val="it-IT" w:eastAsia="zh-CN"/>
        </w:rPr>
      </w:pPr>
      <w:r>
        <w:rPr>
          <w:i/>
          <w:sz w:val="24"/>
          <w:szCs w:val="24"/>
          <w:lang w:val="it-IT" w:eastAsia="zh-CN"/>
        </w:rPr>
        <w:t>Vigonza</w:t>
      </w:r>
      <w:r w:rsidR="00FD7879">
        <w:rPr>
          <w:i/>
          <w:sz w:val="24"/>
          <w:szCs w:val="24"/>
          <w:lang w:val="it-IT" w:eastAsia="zh-CN"/>
        </w:rPr>
        <w:t xml:space="preserve">, </w:t>
      </w:r>
      <w:r w:rsidR="0039760E">
        <w:rPr>
          <w:i/>
          <w:sz w:val="24"/>
          <w:szCs w:val="24"/>
          <w:lang w:val="it-IT" w:eastAsia="zh-CN"/>
        </w:rPr>
        <w:t>2</w:t>
      </w:r>
      <w:r w:rsidR="004625A0">
        <w:rPr>
          <w:i/>
          <w:sz w:val="24"/>
          <w:szCs w:val="24"/>
          <w:lang w:val="it-IT" w:eastAsia="zh-CN"/>
        </w:rPr>
        <w:t>8</w:t>
      </w:r>
      <w:r w:rsidR="0039760E">
        <w:rPr>
          <w:i/>
          <w:sz w:val="24"/>
          <w:szCs w:val="24"/>
          <w:lang w:val="it-IT" w:eastAsia="zh-CN"/>
        </w:rPr>
        <w:t xml:space="preserve"> ottobre 2026</w:t>
      </w:r>
    </w:p>
    <w:p w14:paraId="78B6FBCD" w14:textId="77777777" w:rsidR="00E906B3" w:rsidRDefault="00E906B3" w:rsidP="00733B61">
      <w:pPr>
        <w:pStyle w:val="Nessunaspaziatura"/>
        <w:jc w:val="both"/>
        <w:rPr>
          <w:i/>
          <w:sz w:val="24"/>
          <w:szCs w:val="24"/>
          <w:lang w:val="it-IT" w:eastAsia="zh-CN"/>
        </w:rPr>
      </w:pPr>
    </w:p>
    <w:p w14:paraId="405959E3" w14:textId="2864622D" w:rsidR="00733B61" w:rsidRPr="00097ACF" w:rsidRDefault="00A80154" w:rsidP="00733B61">
      <w:pPr>
        <w:pStyle w:val="Nessunaspaziatura"/>
        <w:jc w:val="both"/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E’ aperta</w:t>
      </w:r>
      <w:r w:rsidR="004A70C9">
        <w:rPr>
          <w:b/>
          <w:bCs/>
          <w:sz w:val="24"/>
          <w:szCs w:val="24"/>
          <w:lang w:val="it-IT"/>
        </w:rPr>
        <w:t xml:space="preserve"> fino</w:t>
      </w:r>
      <w:r w:rsidR="007769BB">
        <w:rPr>
          <w:b/>
          <w:bCs/>
          <w:sz w:val="24"/>
          <w:szCs w:val="24"/>
          <w:lang w:val="it-IT"/>
        </w:rPr>
        <w:t xml:space="preserve"> </w:t>
      </w:r>
      <w:r w:rsidR="000172C6">
        <w:rPr>
          <w:b/>
          <w:bCs/>
          <w:sz w:val="24"/>
          <w:szCs w:val="24"/>
          <w:lang w:val="it-IT"/>
        </w:rPr>
        <w:t xml:space="preserve">al </w:t>
      </w:r>
      <w:r w:rsidR="0039760E">
        <w:rPr>
          <w:b/>
          <w:bCs/>
          <w:sz w:val="24"/>
          <w:szCs w:val="24"/>
          <w:lang w:val="it-IT"/>
        </w:rPr>
        <w:t>21</w:t>
      </w:r>
      <w:r w:rsidR="000172C6">
        <w:rPr>
          <w:b/>
          <w:bCs/>
          <w:sz w:val="24"/>
          <w:szCs w:val="24"/>
          <w:lang w:val="it-IT"/>
        </w:rPr>
        <w:t xml:space="preserve"> dicembre</w:t>
      </w:r>
      <w:r w:rsidR="007769BB">
        <w:rPr>
          <w:b/>
          <w:bCs/>
          <w:sz w:val="24"/>
          <w:szCs w:val="24"/>
          <w:lang w:val="it-IT"/>
        </w:rPr>
        <w:t xml:space="preserve"> 202</w:t>
      </w:r>
      <w:r w:rsidR="0039760E">
        <w:rPr>
          <w:b/>
          <w:bCs/>
          <w:sz w:val="24"/>
          <w:szCs w:val="24"/>
          <w:lang w:val="it-IT"/>
        </w:rPr>
        <w:t>6</w:t>
      </w:r>
      <w:r w:rsidR="00733B61">
        <w:rPr>
          <w:b/>
          <w:bCs/>
          <w:sz w:val="24"/>
          <w:szCs w:val="24"/>
          <w:lang w:val="it-IT"/>
        </w:rPr>
        <w:t>,</w:t>
      </w:r>
      <w:r w:rsidR="00733B61">
        <w:rPr>
          <w:sz w:val="24"/>
          <w:szCs w:val="24"/>
          <w:lang w:val="it-IT"/>
        </w:rPr>
        <w:t xml:space="preserve"> </w:t>
      </w:r>
      <w:r w:rsidR="001D6760">
        <w:rPr>
          <w:b/>
          <w:bCs/>
          <w:sz w:val="24"/>
          <w:szCs w:val="24"/>
          <w:lang w:val="it-IT"/>
        </w:rPr>
        <w:t xml:space="preserve">a Treviso </w:t>
      </w:r>
      <w:r w:rsidR="001D6760" w:rsidRPr="00742EFC">
        <w:rPr>
          <w:sz w:val="24"/>
          <w:szCs w:val="24"/>
          <w:lang w:val="it-IT"/>
        </w:rPr>
        <w:t>presso</w:t>
      </w:r>
      <w:r w:rsidR="00733B61" w:rsidRPr="003D08CA">
        <w:rPr>
          <w:b/>
          <w:bCs/>
          <w:sz w:val="24"/>
          <w:szCs w:val="24"/>
          <w:lang w:val="it-IT"/>
        </w:rPr>
        <w:t xml:space="preserve"> </w:t>
      </w:r>
      <w:r w:rsidR="007769BB" w:rsidRPr="003D08CA">
        <w:rPr>
          <w:b/>
          <w:bCs/>
          <w:sz w:val="24"/>
          <w:szCs w:val="24"/>
          <w:lang w:val="it-IT"/>
        </w:rPr>
        <w:t>Palazzo</w:t>
      </w:r>
      <w:r w:rsidR="007769BB">
        <w:rPr>
          <w:b/>
          <w:bCs/>
          <w:sz w:val="24"/>
          <w:szCs w:val="24"/>
          <w:lang w:val="it-IT"/>
        </w:rPr>
        <w:t xml:space="preserve"> Giacomelli</w:t>
      </w:r>
      <w:r w:rsidR="001C525F">
        <w:rPr>
          <w:b/>
          <w:bCs/>
          <w:sz w:val="24"/>
          <w:szCs w:val="24"/>
          <w:lang w:val="it-IT"/>
        </w:rPr>
        <w:t xml:space="preserve"> </w:t>
      </w:r>
      <w:r w:rsidR="00555DE5">
        <w:rPr>
          <w:b/>
          <w:bCs/>
          <w:sz w:val="24"/>
          <w:szCs w:val="24"/>
          <w:lang w:val="it-IT"/>
        </w:rPr>
        <w:t xml:space="preserve">Spazio Confindustria Veneto Est </w:t>
      </w:r>
      <w:r w:rsidR="001C525F">
        <w:rPr>
          <w:sz w:val="24"/>
          <w:szCs w:val="24"/>
          <w:lang w:val="it-IT"/>
        </w:rPr>
        <w:t>(piazza Garibaldi 13)</w:t>
      </w:r>
      <w:r w:rsidR="003D08CA">
        <w:rPr>
          <w:b/>
          <w:bCs/>
          <w:sz w:val="24"/>
          <w:szCs w:val="24"/>
          <w:lang w:val="it-IT"/>
        </w:rPr>
        <w:t xml:space="preserve">, </w:t>
      </w:r>
      <w:r w:rsidR="004A70C9">
        <w:rPr>
          <w:sz w:val="24"/>
          <w:szCs w:val="24"/>
          <w:lang w:val="it-IT"/>
        </w:rPr>
        <w:t>l’e</w:t>
      </w:r>
      <w:r w:rsidR="00520E76">
        <w:rPr>
          <w:sz w:val="24"/>
          <w:szCs w:val="24"/>
          <w:lang w:val="it-IT"/>
        </w:rPr>
        <w:t xml:space="preserve">sposizione al pubblico </w:t>
      </w:r>
      <w:r w:rsidR="004A70C9">
        <w:rPr>
          <w:sz w:val="24"/>
          <w:szCs w:val="24"/>
          <w:lang w:val="it-IT"/>
        </w:rPr>
        <w:t>del</w:t>
      </w:r>
      <w:r w:rsidR="00520E76">
        <w:rPr>
          <w:sz w:val="24"/>
          <w:szCs w:val="24"/>
          <w:lang w:val="it-IT"/>
        </w:rPr>
        <w:t xml:space="preserve">le </w:t>
      </w:r>
      <w:r w:rsidR="0039760E">
        <w:rPr>
          <w:b/>
          <w:bCs/>
          <w:sz w:val="24"/>
          <w:szCs w:val="24"/>
          <w:lang w:val="it-IT"/>
        </w:rPr>
        <w:t>venticinque</w:t>
      </w:r>
      <w:r w:rsidR="00733B61" w:rsidRPr="00733B61">
        <w:rPr>
          <w:b/>
          <w:bCs/>
          <w:sz w:val="24"/>
          <w:szCs w:val="24"/>
          <w:lang w:val="it-IT"/>
        </w:rPr>
        <w:t xml:space="preserve"> opere</w:t>
      </w:r>
      <w:r w:rsidR="00733B61">
        <w:rPr>
          <w:b/>
          <w:bCs/>
          <w:sz w:val="24"/>
          <w:szCs w:val="24"/>
          <w:lang w:val="it-IT"/>
        </w:rPr>
        <w:t xml:space="preserve"> </w:t>
      </w:r>
      <w:r w:rsidR="00377644">
        <w:rPr>
          <w:sz w:val="24"/>
          <w:szCs w:val="24"/>
          <w:lang w:val="it-IT"/>
        </w:rPr>
        <w:t xml:space="preserve">classificate </w:t>
      </w:r>
      <w:r w:rsidR="00733B61">
        <w:rPr>
          <w:sz w:val="24"/>
          <w:szCs w:val="24"/>
          <w:lang w:val="it-IT"/>
        </w:rPr>
        <w:t xml:space="preserve">al </w:t>
      </w:r>
      <w:r w:rsidR="00733B61">
        <w:rPr>
          <w:b/>
          <w:bCs/>
          <w:sz w:val="24"/>
          <w:szCs w:val="24"/>
          <w:lang w:val="it-IT"/>
        </w:rPr>
        <w:t xml:space="preserve">Premio </w:t>
      </w:r>
      <w:r w:rsidR="00076F85">
        <w:rPr>
          <w:b/>
          <w:bCs/>
          <w:sz w:val="24"/>
          <w:szCs w:val="24"/>
          <w:lang w:val="it-IT"/>
        </w:rPr>
        <w:t xml:space="preserve">internazionale di illustrazione per l’infanzia </w:t>
      </w:r>
      <w:r w:rsidR="00733B61">
        <w:rPr>
          <w:b/>
          <w:bCs/>
          <w:sz w:val="24"/>
          <w:szCs w:val="24"/>
          <w:lang w:val="it-IT"/>
        </w:rPr>
        <w:t>Scarpetta d’Oro 202</w:t>
      </w:r>
      <w:r w:rsidR="0039760E">
        <w:rPr>
          <w:b/>
          <w:bCs/>
          <w:sz w:val="24"/>
          <w:szCs w:val="24"/>
          <w:lang w:val="it-IT"/>
        </w:rPr>
        <w:t>6</w:t>
      </w:r>
      <w:r w:rsidR="004A70C9">
        <w:rPr>
          <w:b/>
          <w:bCs/>
          <w:sz w:val="24"/>
          <w:szCs w:val="24"/>
          <w:lang w:val="it-IT"/>
        </w:rPr>
        <w:t>,</w:t>
      </w:r>
      <w:r w:rsidR="00326175">
        <w:rPr>
          <w:b/>
          <w:bCs/>
          <w:sz w:val="24"/>
          <w:szCs w:val="24"/>
          <w:lang w:val="it-IT"/>
        </w:rPr>
        <w:t xml:space="preserve"> </w:t>
      </w:r>
      <w:r w:rsidR="00326175">
        <w:rPr>
          <w:sz w:val="24"/>
          <w:szCs w:val="24"/>
          <w:lang w:val="it-IT"/>
        </w:rPr>
        <w:t>co</w:t>
      </w:r>
      <w:r w:rsidR="009821DF">
        <w:rPr>
          <w:sz w:val="24"/>
          <w:szCs w:val="24"/>
          <w:lang w:val="it-IT"/>
        </w:rPr>
        <w:t xml:space="preserve">mpresa </w:t>
      </w:r>
      <w:r w:rsidR="00377644">
        <w:rPr>
          <w:sz w:val="24"/>
          <w:szCs w:val="24"/>
          <w:lang w:val="it-IT"/>
        </w:rPr>
        <w:t>la tavola a</w:t>
      </w:r>
      <w:r w:rsidR="00326175" w:rsidRPr="00326175">
        <w:rPr>
          <w:sz w:val="24"/>
          <w:szCs w:val="24"/>
          <w:lang w:val="it-IT"/>
        </w:rPr>
        <w:t xml:space="preserve"> fumetto </w:t>
      </w:r>
      <w:r w:rsidR="009821DF">
        <w:rPr>
          <w:sz w:val="24"/>
          <w:szCs w:val="24"/>
          <w:lang w:val="it-IT"/>
        </w:rPr>
        <w:t xml:space="preserve">cui </w:t>
      </w:r>
      <w:r w:rsidR="007D0291">
        <w:rPr>
          <w:sz w:val="24"/>
          <w:szCs w:val="24"/>
          <w:lang w:val="it-IT"/>
        </w:rPr>
        <w:t xml:space="preserve">è stato assegnato </w:t>
      </w:r>
      <w:r w:rsidR="00377644">
        <w:rPr>
          <w:sz w:val="24"/>
          <w:szCs w:val="24"/>
          <w:lang w:val="it-IT"/>
        </w:rPr>
        <w:t>i</w:t>
      </w:r>
      <w:r w:rsidR="00326175" w:rsidRPr="00326175">
        <w:rPr>
          <w:sz w:val="24"/>
          <w:szCs w:val="24"/>
          <w:lang w:val="it-IT"/>
        </w:rPr>
        <w:t>l premio “Il sogno di Giulia Cecchettin”</w:t>
      </w:r>
      <w:r w:rsidR="00326175">
        <w:rPr>
          <w:b/>
          <w:bCs/>
          <w:sz w:val="24"/>
          <w:szCs w:val="24"/>
          <w:lang w:val="it-IT"/>
        </w:rPr>
        <w:t>.</w:t>
      </w:r>
      <w:r w:rsidR="00733B61">
        <w:rPr>
          <w:sz w:val="24"/>
          <w:szCs w:val="24"/>
          <w:lang w:val="it-IT"/>
        </w:rPr>
        <w:t xml:space="preserve"> L’</w:t>
      </w:r>
      <w:r w:rsidR="00097ACF">
        <w:rPr>
          <w:sz w:val="24"/>
          <w:szCs w:val="24"/>
          <w:lang w:val="it-IT"/>
        </w:rPr>
        <w:t>iniziativa</w:t>
      </w:r>
      <w:r w:rsidR="008813A6" w:rsidRPr="008813A6">
        <w:rPr>
          <w:rFonts w:eastAsia="MS Mincho" w:cs="Arial"/>
          <w:bCs/>
          <w:sz w:val="24"/>
          <w:szCs w:val="24"/>
          <w:lang w:val="it-IT" w:eastAsia="ar-SA"/>
        </w:rPr>
        <w:t xml:space="preserve"> </w:t>
      </w:r>
      <w:r w:rsidR="00B973C0">
        <w:rPr>
          <w:rFonts w:eastAsia="MS Mincho" w:cs="Arial"/>
          <w:bCs/>
          <w:sz w:val="24"/>
          <w:szCs w:val="24"/>
          <w:lang w:val="it-IT" w:eastAsia="ar-SA"/>
        </w:rPr>
        <w:t>punta a valorizzare il mondo della cal</w:t>
      </w:r>
      <w:r w:rsidR="00076F85">
        <w:rPr>
          <w:rFonts w:eastAsia="MS Mincho" w:cs="Arial"/>
          <w:bCs/>
          <w:sz w:val="24"/>
          <w:szCs w:val="24"/>
          <w:lang w:val="it-IT" w:eastAsia="ar-SA"/>
        </w:rPr>
        <w:t xml:space="preserve">zatura e all’arte manifatturiera delle imprese venete, ed </w:t>
      </w:r>
      <w:r w:rsidR="008813A6">
        <w:rPr>
          <w:rFonts w:eastAsia="MS Mincho" w:cs="Arial"/>
          <w:bCs/>
          <w:sz w:val="24"/>
          <w:szCs w:val="24"/>
          <w:lang w:val="it-IT" w:eastAsia="ar-SA"/>
        </w:rPr>
        <w:t>è</w:t>
      </w:r>
      <w:r w:rsidR="008813A6">
        <w:rPr>
          <w:sz w:val="24"/>
          <w:szCs w:val="24"/>
          <w:lang w:val="it-IT"/>
        </w:rPr>
        <w:t xml:space="preserve"> organizzata dal </w:t>
      </w:r>
      <w:r w:rsidR="008813A6" w:rsidRPr="00733B61">
        <w:rPr>
          <w:b/>
          <w:bCs/>
          <w:sz w:val="24"/>
          <w:szCs w:val="24"/>
          <w:lang w:val="it-IT"/>
        </w:rPr>
        <w:t>Politecnico Calzaturiero</w:t>
      </w:r>
      <w:r w:rsidR="00733B61">
        <w:rPr>
          <w:sz w:val="24"/>
          <w:szCs w:val="24"/>
          <w:lang w:val="it-IT"/>
        </w:rPr>
        <w:t xml:space="preserve">, </w:t>
      </w:r>
      <w:r w:rsidR="008813A6">
        <w:rPr>
          <w:sz w:val="24"/>
          <w:szCs w:val="24"/>
          <w:lang w:val="it-IT"/>
        </w:rPr>
        <w:t>con il patrocinio di</w:t>
      </w:r>
      <w:r w:rsidR="00733B61">
        <w:rPr>
          <w:sz w:val="24"/>
          <w:szCs w:val="24"/>
          <w:lang w:val="it-IT"/>
        </w:rPr>
        <w:t xml:space="preserve"> </w:t>
      </w:r>
      <w:r w:rsidR="00733B61">
        <w:rPr>
          <w:rFonts w:eastAsia="MS Mincho" w:cs="Arial"/>
          <w:b/>
          <w:sz w:val="24"/>
          <w:szCs w:val="24"/>
          <w:lang w:val="it-IT" w:eastAsia="ar-SA"/>
        </w:rPr>
        <w:t>Confindustria Veneto Est,</w:t>
      </w:r>
      <w:r w:rsidR="00733B61">
        <w:rPr>
          <w:rFonts w:eastAsia="MS Mincho" w:cs="Arial"/>
          <w:bCs/>
          <w:sz w:val="24"/>
          <w:szCs w:val="24"/>
          <w:lang w:val="it-IT" w:eastAsia="ar-SA"/>
        </w:rPr>
        <w:t xml:space="preserve"> </w:t>
      </w:r>
      <w:r w:rsidR="00097ACF" w:rsidRPr="00097ACF">
        <w:rPr>
          <w:sz w:val="24"/>
          <w:szCs w:val="24"/>
          <w:lang w:val="it-IT"/>
        </w:rPr>
        <w:t>in collaborazione con Camera di Commercio di Padova / Venicepromex</w:t>
      </w:r>
      <w:r w:rsidR="00733B61" w:rsidRPr="00097ACF">
        <w:rPr>
          <w:sz w:val="24"/>
          <w:szCs w:val="24"/>
          <w:lang w:val="it-IT"/>
        </w:rPr>
        <w:t>.</w:t>
      </w:r>
    </w:p>
    <w:p w14:paraId="3EDA3CE5" w14:textId="77777777" w:rsidR="00733B61" w:rsidRDefault="00733B61" w:rsidP="00733B61">
      <w:pPr>
        <w:pStyle w:val="Nessunaspaziatura"/>
        <w:jc w:val="both"/>
        <w:rPr>
          <w:sz w:val="24"/>
          <w:szCs w:val="24"/>
          <w:lang w:val="it-IT"/>
        </w:rPr>
      </w:pPr>
    </w:p>
    <w:p w14:paraId="65D26228" w14:textId="1481FBF9" w:rsidR="0085524B" w:rsidRPr="00474EA2" w:rsidRDefault="00733B61" w:rsidP="00005F50">
      <w:pPr>
        <w:pStyle w:val="Nessunaspaziatura"/>
        <w:jc w:val="both"/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“</w:t>
      </w:r>
      <w:r w:rsidR="007D0291">
        <w:rPr>
          <w:b/>
          <w:bCs/>
          <w:sz w:val="24"/>
          <w:szCs w:val="24"/>
          <w:lang w:val="it-IT"/>
        </w:rPr>
        <w:t>Sulle orme del domani</w:t>
      </w:r>
      <w:r>
        <w:rPr>
          <w:b/>
          <w:bCs/>
          <w:sz w:val="24"/>
          <w:szCs w:val="24"/>
          <w:lang w:val="it-IT"/>
        </w:rPr>
        <w:t>”</w:t>
      </w:r>
      <w:r>
        <w:rPr>
          <w:sz w:val="24"/>
          <w:szCs w:val="24"/>
          <w:lang w:val="it-IT"/>
        </w:rPr>
        <w:t xml:space="preserve"> il tema </w:t>
      </w:r>
      <w:r w:rsidR="005E46BC">
        <w:rPr>
          <w:sz w:val="24"/>
          <w:szCs w:val="24"/>
          <w:lang w:val="it-IT"/>
        </w:rPr>
        <w:t xml:space="preserve">scelto </w:t>
      </w:r>
      <w:r w:rsidR="00005F50">
        <w:rPr>
          <w:sz w:val="24"/>
          <w:szCs w:val="24"/>
          <w:lang w:val="it-IT"/>
        </w:rPr>
        <w:t xml:space="preserve">dalla Giuria </w:t>
      </w:r>
      <w:r w:rsidR="008813A6">
        <w:rPr>
          <w:sz w:val="24"/>
          <w:szCs w:val="24"/>
          <w:lang w:val="it-IT"/>
        </w:rPr>
        <w:t>a settembre 202</w:t>
      </w:r>
      <w:r w:rsidR="007D0291">
        <w:rPr>
          <w:sz w:val="24"/>
          <w:szCs w:val="24"/>
          <w:lang w:val="it-IT"/>
        </w:rPr>
        <w:t>5</w:t>
      </w:r>
      <w:r w:rsidR="008813A6">
        <w:rPr>
          <w:sz w:val="24"/>
          <w:szCs w:val="24"/>
          <w:lang w:val="it-IT"/>
        </w:rPr>
        <w:t xml:space="preserve"> per l’avvio del</w:t>
      </w:r>
      <w:r w:rsidR="008B7EDE">
        <w:rPr>
          <w:sz w:val="24"/>
          <w:szCs w:val="24"/>
          <w:lang w:val="it-IT"/>
        </w:rPr>
        <w:t xml:space="preserve"> concorso</w:t>
      </w:r>
      <w:r w:rsidR="007D0291">
        <w:rPr>
          <w:sz w:val="24"/>
          <w:szCs w:val="24"/>
          <w:lang w:val="it-IT"/>
        </w:rPr>
        <w:t xml:space="preserve"> giunto alla 30° </w:t>
      </w:r>
      <w:r w:rsidR="008813A6">
        <w:rPr>
          <w:sz w:val="24"/>
          <w:szCs w:val="24"/>
          <w:lang w:val="it-IT"/>
        </w:rPr>
        <w:t>edizione</w:t>
      </w:r>
      <w:r w:rsidR="00A91EDA">
        <w:rPr>
          <w:sz w:val="24"/>
          <w:szCs w:val="24"/>
          <w:lang w:val="it-IT"/>
        </w:rPr>
        <w:t xml:space="preserve">, </w:t>
      </w:r>
      <w:r w:rsidR="008579D3">
        <w:rPr>
          <w:sz w:val="24"/>
          <w:szCs w:val="24"/>
          <w:lang w:val="it-IT"/>
        </w:rPr>
        <w:t xml:space="preserve">invitando gli artisti ad </w:t>
      </w:r>
      <w:r w:rsidR="00C20C25" w:rsidRPr="00474EA2">
        <w:rPr>
          <w:sz w:val="24"/>
          <w:szCs w:val="24"/>
          <w:lang w:val="it-IT"/>
        </w:rPr>
        <w:t>offrire il loro sguardo al futuro delle nuove generazioni, chiamate ad immaginare e modellare attraverso la loro fantasia il mondo che verrà, e rappresenta al contempo un auspicio all’avvenire del concorso che si proietta con la sua trentesima edizione verso nuovi e ulteriori traguardi</w:t>
      </w:r>
      <w:r w:rsidR="0085524B" w:rsidRPr="00474EA2">
        <w:rPr>
          <w:sz w:val="24"/>
          <w:szCs w:val="24"/>
          <w:lang w:val="it-IT"/>
        </w:rPr>
        <w:t>.</w:t>
      </w:r>
    </w:p>
    <w:p w14:paraId="0C15E753" w14:textId="77777777" w:rsidR="00005F50" w:rsidRPr="00474EA2" w:rsidRDefault="00005F50" w:rsidP="00005F50">
      <w:pPr>
        <w:pStyle w:val="Nessunaspaziatura"/>
        <w:jc w:val="both"/>
        <w:rPr>
          <w:sz w:val="24"/>
          <w:szCs w:val="24"/>
          <w:lang w:val="it-IT"/>
        </w:rPr>
      </w:pPr>
    </w:p>
    <w:p w14:paraId="555EF874" w14:textId="208D03F0" w:rsidR="00733B61" w:rsidRDefault="00D74E4D" w:rsidP="00733B61">
      <w:pPr>
        <w:pStyle w:val="Nessunaspaziatura"/>
        <w:jc w:val="both"/>
        <w:rPr>
          <w:rFonts w:eastAsia="SimSun" w:cs="Arial"/>
          <w:kern w:val="2"/>
          <w:sz w:val="24"/>
          <w:szCs w:val="24"/>
          <w:lang w:val="it-IT" w:eastAsia="ar-SA"/>
        </w:rPr>
      </w:pPr>
      <w:r>
        <w:rPr>
          <w:b/>
          <w:bCs/>
          <w:sz w:val="24"/>
          <w:szCs w:val="24"/>
          <w:lang w:val="it-IT"/>
        </w:rPr>
        <w:t>E’ cresciuta ulteriormente l</w:t>
      </w:r>
      <w:r w:rsidR="008579D3">
        <w:rPr>
          <w:b/>
          <w:bCs/>
          <w:sz w:val="24"/>
          <w:szCs w:val="24"/>
          <w:lang w:val="it-IT"/>
        </w:rPr>
        <w:t>a qualità</w:t>
      </w:r>
      <w:r w:rsidR="00A554DE">
        <w:rPr>
          <w:b/>
          <w:bCs/>
          <w:sz w:val="24"/>
          <w:szCs w:val="24"/>
          <w:lang w:val="it-IT"/>
        </w:rPr>
        <w:t xml:space="preserve"> e </w:t>
      </w:r>
      <w:r w:rsidR="00733B61" w:rsidRPr="00E14141">
        <w:rPr>
          <w:b/>
          <w:bCs/>
          <w:sz w:val="24"/>
          <w:szCs w:val="24"/>
          <w:lang w:val="it-IT"/>
        </w:rPr>
        <w:t>varietà delle tecniche</w:t>
      </w:r>
      <w:r w:rsidR="00671269">
        <w:rPr>
          <w:b/>
          <w:bCs/>
          <w:sz w:val="24"/>
          <w:szCs w:val="24"/>
          <w:lang w:val="it-IT"/>
        </w:rPr>
        <w:t xml:space="preserve"> grafiche</w:t>
      </w:r>
      <w:r w:rsidR="00733B61" w:rsidRPr="00E14141">
        <w:rPr>
          <w:b/>
          <w:bCs/>
          <w:sz w:val="24"/>
          <w:szCs w:val="24"/>
          <w:lang w:val="it-IT"/>
        </w:rPr>
        <w:t xml:space="preserve"> utilizzate</w:t>
      </w:r>
      <w:r w:rsidR="003D2397">
        <w:rPr>
          <w:b/>
          <w:bCs/>
          <w:sz w:val="24"/>
          <w:szCs w:val="24"/>
          <w:lang w:val="it-IT"/>
        </w:rPr>
        <w:t>,</w:t>
      </w:r>
      <w:r w:rsidR="00A554DE">
        <w:rPr>
          <w:b/>
          <w:bCs/>
          <w:sz w:val="24"/>
          <w:szCs w:val="24"/>
          <w:lang w:val="it-IT"/>
        </w:rPr>
        <w:t xml:space="preserve"> </w:t>
      </w:r>
      <w:r w:rsidR="003D2397">
        <w:rPr>
          <w:sz w:val="24"/>
          <w:szCs w:val="24"/>
          <w:lang w:val="it-IT"/>
        </w:rPr>
        <w:t xml:space="preserve">che si riscontrano </w:t>
      </w:r>
      <w:r w:rsidR="00733B61">
        <w:rPr>
          <w:sz w:val="24"/>
          <w:szCs w:val="24"/>
          <w:lang w:val="it-IT"/>
        </w:rPr>
        <w:t xml:space="preserve">le opere esposte, selezionate dalla </w:t>
      </w:r>
      <w:r w:rsidR="003D2397">
        <w:rPr>
          <w:rFonts w:eastAsia="SimSun" w:cs="Arial"/>
          <w:kern w:val="2"/>
          <w:sz w:val="24"/>
          <w:szCs w:val="24"/>
          <w:lang w:val="it-IT" w:eastAsia="ar-SA"/>
        </w:rPr>
        <w:t>G</w:t>
      </w:r>
      <w:r w:rsidR="00733B61">
        <w:rPr>
          <w:rFonts w:eastAsia="SimSun" w:cs="Arial"/>
          <w:kern w:val="2"/>
          <w:sz w:val="24"/>
          <w:szCs w:val="24"/>
          <w:lang w:val="it-IT" w:eastAsia="ar-SA"/>
        </w:rPr>
        <w:t>iuria presieduta da Andrea Artusi</w:t>
      </w:r>
      <w:r w:rsidR="00733B61">
        <w:rPr>
          <w:sz w:val="24"/>
          <w:szCs w:val="24"/>
          <w:lang w:val="it-IT"/>
        </w:rPr>
        <w:t xml:space="preserve">, </w:t>
      </w:r>
      <w:r w:rsidR="00733B61">
        <w:rPr>
          <w:rFonts w:eastAsia="SimSun" w:cs="Arial"/>
          <w:kern w:val="2"/>
          <w:sz w:val="24"/>
          <w:szCs w:val="24"/>
          <w:lang w:val="it-IT" w:eastAsia="ar-SA"/>
        </w:rPr>
        <w:t>sceneggiatore e disegnatore.</w:t>
      </w:r>
      <w:r w:rsidR="003F4C0E" w:rsidRPr="003F4C0E">
        <w:rPr>
          <w:sz w:val="24"/>
          <w:szCs w:val="24"/>
          <w:lang w:val="it-IT"/>
        </w:rPr>
        <w:t xml:space="preserve"> </w:t>
      </w:r>
    </w:p>
    <w:p w14:paraId="2ECD4285" w14:textId="77777777" w:rsidR="00F017F9" w:rsidRDefault="00F017F9" w:rsidP="00733B61">
      <w:pPr>
        <w:pStyle w:val="Nessunaspaziatura"/>
        <w:jc w:val="both"/>
        <w:rPr>
          <w:rFonts w:eastAsia="SimSun" w:cs="Arial"/>
          <w:kern w:val="2"/>
          <w:sz w:val="24"/>
          <w:szCs w:val="24"/>
          <w:lang w:val="it-IT" w:eastAsia="ar-SA"/>
        </w:rPr>
      </w:pPr>
    </w:p>
    <w:p w14:paraId="5B128441" w14:textId="546EF998" w:rsidR="00F017F9" w:rsidRPr="00837A17" w:rsidRDefault="00F017F9" w:rsidP="00733B61">
      <w:pPr>
        <w:pStyle w:val="Nessunaspaziatura"/>
        <w:jc w:val="both"/>
        <w:rPr>
          <w:rFonts w:eastAsia="SimSun" w:cs="Arial"/>
          <w:kern w:val="2"/>
          <w:sz w:val="24"/>
          <w:szCs w:val="24"/>
          <w:lang w:val="it-IT" w:eastAsia="ar-SA"/>
        </w:rPr>
      </w:pPr>
      <w:r w:rsidRPr="00837A17">
        <w:rPr>
          <w:rFonts w:eastAsia="SimSun" w:cs="Arial"/>
          <w:kern w:val="2"/>
          <w:sz w:val="24"/>
          <w:szCs w:val="24"/>
          <w:lang w:val="it-IT" w:eastAsia="ar-SA"/>
        </w:rPr>
        <w:t>Vinc</w:t>
      </w:r>
      <w:r w:rsidR="00E34E94">
        <w:rPr>
          <w:rFonts w:eastAsia="SimSun" w:cs="Arial"/>
          <w:kern w:val="2"/>
          <w:sz w:val="24"/>
          <w:szCs w:val="24"/>
          <w:lang w:val="it-IT" w:eastAsia="ar-SA"/>
        </w:rPr>
        <w:t>itore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dell’edizione 202</w:t>
      </w:r>
      <w:r w:rsidR="003D2397">
        <w:rPr>
          <w:rFonts w:eastAsia="SimSun" w:cs="Arial"/>
          <w:kern w:val="2"/>
          <w:sz w:val="24"/>
          <w:szCs w:val="24"/>
          <w:lang w:val="it-IT" w:eastAsia="ar-SA"/>
        </w:rPr>
        <w:t>6</w:t>
      </w:r>
      <w:r w:rsidR="004F4BF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, tra le </w:t>
      </w:r>
      <w:r w:rsidR="003D2397">
        <w:rPr>
          <w:rFonts w:eastAsia="SimSun" w:cs="Arial"/>
          <w:kern w:val="2"/>
          <w:sz w:val="24"/>
          <w:szCs w:val="24"/>
          <w:lang w:val="it-IT" w:eastAsia="ar-SA"/>
        </w:rPr>
        <w:t>98</w:t>
      </w:r>
      <w:r w:rsidR="004F4BF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opere </w:t>
      </w:r>
      <w:r w:rsidR="00F83CCA">
        <w:rPr>
          <w:rFonts w:eastAsia="SimSun" w:cs="Arial"/>
          <w:kern w:val="2"/>
          <w:sz w:val="24"/>
          <w:szCs w:val="24"/>
          <w:lang w:val="it-IT" w:eastAsia="ar-SA"/>
        </w:rPr>
        <w:t xml:space="preserve">candidate </w:t>
      </w:r>
      <w:r w:rsidR="00A43EDE">
        <w:rPr>
          <w:rFonts w:eastAsia="SimSun" w:cs="Arial"/>
          <w:kern w:val="2"/>
          <w:sz w:val="24"/>
          <w:szCs w:val="24"/>
          <w:lang w:val="it-IT" w:eastAsia="ar-SA"/>
        </w:rPr>
        <w:t>al</w:t>
      </w:r>
      <w:r w:rsidR="004F4BF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concorso,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è </w:t>
      </w:r>
      <w:r w:rsidR="003D2397">
        <w:rPr>
          <w:rFonts w:eastAsia="SimSun" w:cs="Arial"/>
          <w:kern w:val="2"/>
          <w:sz w:val="24"/>
          <w:szCs w:val="24"/>
          <w:lang w:val="it-IT" w:eastAsia="ar-SA"/>
        </w:rPr>
        <w:t>il romano</w:t>
      </w:r>
      <w:r w:rsidR="00BC031E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3D2397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>Emanuele Langella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, con </w:t>
      </w:r>
      <w:r w:rsidR="003F05FC" w:rsidRPr="00837A17">
        <w:rPr>
          <w:rFonts w:eastAsia="SimSun" w:cs="Arial"/>
          <w:kern w:val="2"/>
          <w:sz w:val="24"/>
          <w:szCs w:val="24"/>
          <w:lang w:val="it-IT" w:eastAsia="ar-SA"/>
        </w:rPr>
        <w:t>l’il</w:t>
      </w:r>
      <w:r w:rsidR="00E442C6" w:rsidRPr="00837A17">
        <w:rPr>
          <w:rFonts w:eastAsia="SimSun" w:cs="Arial"/>
          <w:kern w:val="2"/>
          <w:sz w:val="24"/>
          <w:szCs w:val="24"/>
          <w:lang w:val="it-IT" w:eastAsia="ar-SA"/>
        </w:rPr>
        <w:t>lustrazione “</w:t>
      </w:r>
      <w:r w:rsidR="008B258B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 xml:space="preserve">Seguitando l’usta del </w:t>
      </w:r>
      <w:r w:rsidR="000751C9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>domani</w:t>
      </w:r>
      <w:r w:rsidR="00E442C6" w:rsidRPr="00837A17">
        <w:rPr>
          <w:rFonts w:eastAsia="SimSun" w:cs="Arial"/>
          <w:kern w:val="2"/>
          <w:sz w:val="24"/>
          <w:szCs w:val="24"/>
          <w:lang w:val="it-IT" w:eastAsia="ar-SA"/>
        </w:rPr>
        <w:t>”</w:t>
      </w:r>
      <w:r w:rsidR="00D927A6">
        <w:rPr>
          <w:rFonts w:eastAsia="SimSun" w:cs="Arial"/>
          <w:kern w:val="2"/>
          <w:sz w:val="24"/>
          <w:szCs w:val="24"/>
          <w:lang w:val="it-IT" w:eastAsia="ar-SA"/>
        </w:rPr>
        <w:t>,</w:t>
      </w:r>
      <w:r w:rsidR="00E442C6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D9583C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realizzata </w:t>
      </w:r>
      <w:r w:rsidR="00E34E94">
        <w:rPr>
          <w:rFonts w:eastAsia="SimSun" w:cs="Arial"/>
          <w:kern w:val="2"/>
          <w:sz w:val="24"/>
          <w:szCs w:val="24"/>
          <w:lang w:val="it-IT" w:eastAsia="ar-SA"/>
        </w:rPr>
        <w:t>in</w:t>
      </w:r>
      <w:r w:rsidR="008B258B">
        <w:rPr>
          <w:rFonts w:eastAsia="SimSun" w:cs="Arial"/>
          <w:kern w:val="2"/>
          <w:sz w:val="24"/>
          <w:szCs w:val="24"/>
          <w:lang w:val="it-IT" w:eastAsia="ar-SA"/>
        </w:rPr>
        <w:t xml:space="preserve"> acrilico</w:t>
      </w:r>
      <w:r w:rsidR="00403295" w:rsidRPr="00837A17">
        <w:rPr>
          <w:rFonts w:eastAsia="SimSun" w:cs="Arial"/>
          <w:kern w:val="2"/>
          <w:sz w:val="24"/>
          <w:szCs w:val="24"/>
          <w:lang w:val="it-IT" w:eastAsia="ar-SA"/>
        </w:rPr>
        <w:t>.</w:t>
      </w:r>
      <w:r w:rsidR="00CC45D6">
        <w:rPr>
          <w:rFonts w:eastAsia="SimSun" w:cs="Arial"/>
          <w:kern w:val="2"/>
          <w:sz w:val="24"/>
          <w:szCs w:val="24"/>
          <w:lang w:val="it-IT" w:eastAsia="ar-SA"/>
        </w:rPr>
        <w:t xml:space="preserve"> Si sono candidati</w:t>
      </w:r>
      <w:r w:rsidR="008B258B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CC45D6">
        <w:rPr>
          <w:rFonts w:eastAsia="SimSun" w:cs="Arial"/>
          <w:kern w:val="2"/>
          <w:sz w:val="24"/>
          <w:szCs w:val="24"/>
          <w:lang w:val="it-IT" w:eastAsia="ar-SA"/>
        </w:rPr>
        <w:t>illustratori</w:t>
      </w:r>
      <w:r w:rsidR="00E97BB0">
        <w:rPr>
          <w:rFonts w:eastAsia="SimSun" w:cs="Arial"/>
          <w:kern w:val="2"/>
          <w:sz w:val="24"/>
          <w:szCs w:val="24"/>
          <w:lang w:val="it-IT" w:eastAsia="ar-SA"/>
        </w:rPr>
        <w:t xml:space="preserve"> di ogni età, Italiani e stranieri</w:t>
      </w:r>
      <w:r w:rsidR="00CC45D6">
        <w:rPr>
          <w:rFonts w:eastAsia="SimSun" w:cs="Arial"/>
          <w:kern w:val="2"/>
          <w:sz w:val="24"/>
          <w:szCs w:val="24"/>
          <w:lang w:val="it-IT" w:eastAsia="ar-SA"/>
        </w:rPr>
        <w:t xml:space="preserve">, </w:t>
      </w:r>
      <w:r w:rsidR="00E97BB0">
        <w:rPr>
          <w:rFonts w:eastAsia="SimSun" w:cs="Arial"/>
          <w:kern w:val="2"/>
          <w:sz w:val="24"/>
          <w:szCs w:val="24"/>
          <w:lang w:val="it-IT" w:eastAsia="ar-SA"/>
        </w:rPr>
        <w:t>confermando la reputazione</w:t>
      </w:r>
      <w:r w:rsidR="007E1B8A">
        <w:rPr>
          <w:rFonts w:eastAsia="SimSun" w:cs="Arial"/>
          <w:kern w:val="2"/>
          <w:sz w:val="24"/>
          <w:szCs w:val="24"/>
          <w:lang w:val="it-IT" w:eastAsia="ar-SA"/>
        </w:rPr>
        <w:t xml:space="preserve"> anche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fuori confine </w:t>
      </w:r>
      <w:r w:rsidR="007E1B8A">
        <w:rPr>
          <w:rFonts w:eastAsia="SimSun" w:cs="Arial"/>
          <w:kern w:val="2"/>
          <w:sz w:val="24"/>
          <w:szCs w:val="24"/>
          <w:lang w:val="it-IT" w:eastAsia="ar-SA"/>
        </w:rPr>
        <w:t xml:space="preserve">di un concorso 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di illustrazione per l’infanzia </w:t>
      </w:r>
      <w:r w:rsidR="00F87066">
        <w:rPr>
          <w:rFonts w:eastAsia="SimSun" w:cs="Arial"/>
          <w:kern w:val="2"/>
          <w:sz w:val="24"/>
          <w:szCs w:val="24"/>
          <w:lang w:val="it-IT" w:eastAsia="ar-SA"/>
        </w:rPr>
        <w:t xml:space="preserve">che </w:t>
      </w:r>
      <w:r w:rsidR="007E1B8A">
        <w:rPr>
          <w:rFonts w:eastAsia="SimSun" w:cs="Arial"/>
          <w:kern w:val="2"/>
          <w:sz w:val="24"/>
          <w:szCs w:val="24"/>
          <w:lang w:val="it-IT" w:eastAsia="ar-SA"/>
        </w:rPr>
        <w:t xml:space="preserve">unisce </w:t>
      </w:r>
      <w:r w:rsidR="0067100D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dal 1995 </w:t>
      </w:r>
      <w:r w:rsidR="00CC45D6">
        <w:rPr>
          <w:rFonts w:eastAsia="SimSun" w:cs="Arial"/>
          <w:kern w:val="2"/>
          <w:sz w:val="24"/>
          <w:szCs w:val="24"/>
          <w:lang w:val="it-IT" w:eastAsia="ar-SA"/>
        </w:rPr>
        <w:t xml:space="preserve">attraverso </w:t>
      </w:r>
      <w:r w:rsidR="00A17ABC">
        <w:rPr>
          <w:rFonts w:eastAsia="SimSun" w:cs="Arial"/>
          <w:kern w:val="2"/>
          <w:sz w:val="24"/>
          <w:szCs w:val="24"/>
          <w:lang w:val="it-IT" w:eastAsia="ar-SA"/>
        </w:rPr>
        <w:t>il linguaggio</w:t>
      </w:r>
      <w:r w:rsidR="007F3F76">
        <w:rPr>
          <w:rFonts w:eastAsia="SimSun" w:cs="Arial"/>
          <w:kern w:val="2"/>
          <w:sz w:val="24"/>
          <w:szCs w:val="24"/>
          <w:lang w:val="it-IT" w:eastAsia="ar-SA"/>
        </w:rPr>
        <w:t xml:space="preserve"> universale</w:t>
      </w:r>
      <w:r w:rsidR="00A17ABC">
        <w:rPr>
          <w:rFonts w:eastAsia="SimSun" w:cs="Arial"/>
          <w:kern w:val="2"/>
          <w:sz w:val="24"/>
          <w:szCs w:val="24"/>
          <w:lang w:val="it-IT" w:eastAsia="ar-SA"/>
        </w:rPr>
        <w:t xml:space="preserve"> per 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>immagin</w:t>
      </w:r>
      <w:r w:rsidR="00374D1D">
        <w:rPr>
          <w:rFonts w:eastAsia="SimSun" w:cs="Arial"/>
          <w:kern w:val="2"/>
          <w:sz w:val="24"/>
          <w:szCs w:val="24"/>
          <w:lang w:val="it-IT" w:eastAsia="ar-SA"/>
        </w:rPr>
        <w:t>i</w:t>
      </w: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3F05FC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i </w:t>
      </w:r>
      <w:r w:rsidR="00CC45D6">
        <w:rPr>
          <w:rFonts w:eastAsia="SimSun" w:cs="Arial"/>
          <w:kern w:val="2"/>
          <w:sz w:val="24"/>
          <w:szCs w:val="24"/>
          <w:lang w:val="it-IT" w:eastAsia="ar-SA"/>
        </w:rPr>
        <w:t xml:space="preserve">diversi </w:t>
      </w:r>
      <w:r w:rsidR="003F05FC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mondi della scuola, dell’arte </w:t>
      </w:r>
      <w:r w:rsidR="0013383C">
        <w:rPr>
          <w:rFonts w:eastAsia="SimSun" w:cs="Arial"/>
          <w:kern w:val="2"/>
          <w:sz w:val="24"/>
          <w:szCs w:val="24"/>
          <w:lang w:val="it-IT" w:eastAsia="ar-SA"/>
        </w:rPr>
        <w:t>creativa</w:t>
      </w:r>
      <w:r w:rsidR="003F05FC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e dell</w:t>
      </w:r>
      <w:r w:rsidR="00C27E23" w:rsidRPr="00837A17">
        <w:rPr>
          <w:rFonts w:eastAsia="SimSun" w:cs="Arial"/>
          <w:kern w:val="2"/>
          <w:sz w:val="24"/>
          <w:szCs w:val="24"/>
          <w:lang w:val="it-IT" w:eastAsia="ar-SA"/>
        </w:rPr>
        <w:t>a manifattura</w:t>
      </w:r>
      <w:r w:rsidR="00054DB5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E34E94">
        <w:rPr>
          <w:rFonts w:eastAsia="SimSun" w:cs="Arial"/>
          <w:kern w:val="2"/>
          <w:sz w:val="24"/>
          <w:szCs w:val="24"/>
          <w:lang w:val="it-IT" w:eastAsia="ar-SA"/>
        </w:rPr>
        <w:t>di qualità</w:t>
      </w:r>
      <w:r w:rsidR="00054DB5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E442C6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di un territorio </w:t>
      </w:r>
      <w:r w:rsidR="00E34E94">
        <w:rPr>
          <w:rFonts w:eastAsia="SimSun" w:cs="Arial"/>
          <w:kern w:val="2"/>
          <w:sz w:val="24"/>
          <w:szCs w:val="24"/>
          <w:lang w:val="it-IT" w:eastAsia="ar-SA"/>
        </w:rPr>
        <w:t>rappresentativo</w:t>
      </w:r>
      <w:r w:rsidR="00E442C6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di Made in Italy</w:t>
      </w:r>
      <w:r w:rsidR="003F05FC" w:rsidRPr="00837A17">
        <w:rPr>
          <w:rFonts w:eastAsia="SimSun" w:cs="Arial"/>
          <w:kern w:val="2"/>
          <w:sz w:val="24"/>
          <w:szCs w:val="24"/>
          <w:lang w:val="it-IT" w:eastAsia="ar-SA"/>
        </w:rPr>
        <w:t>.</w:t>
      </w:r>
    </w:p>
    <w:p w14:paraId="19C9659B" w14:textId="77777777" w:rsidR="00E57BF6" w:rsidRPr="00837A17" w:rsidRDefault="00E57BF6" w:rsidP="00733B61">
      <w:pPr>
        <w:pStyle w:val="Nessunaspaziatura"/>
        <w:jc w:val="both"/>
        <w:rPr>
          <w:rFonts w:eastAsia="SimSun" w:cs="Arial"/>
          <w:kern w:val="2"/>
          <w:sz w:val="24"/>
          <w:szCs w:val="24"/>
          <w:lang w:val="it-IT" w:eastAsia="ar-SA"/>
        </w:rPr>
      </w:pPr>
    </w:p>
    <w:p w14:paraId="1667D313" w14:textId="433EC355" w:rsidR="00E57BF6" w:rsidRPr="00837A17" w:rsidRDefault="00E57BF6" w:rsidP="00733B61">
      <w:pPr>
        <w:pStyle w:val="Nessunaspaziatura"/>
        <w:jc w:val="both"/>
        <w:rPr>
          <w:rFonts w:eastAsia="SimSun" w:cs="Arial"/>
          <w:kern w:val="2"/>
          <w:sz w:val="24"/>
          <w:szCs w:val="24"/>
          <w:lang w:val="it-IT" w:eastAsia="ar-SA"/>
        </w:rPr>
      </w:pPr>
      <w:r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Il premio </w:t>
      </w:r>
      <w:r w:rsidR="00CA1EC3">
        <w:rPr>
          <w:rFonts w:eastAsia="SimSun" w:cs="Arial"/>
          <w:kern w:val="2"/>
          <w:sz w:val="24"/>
          <w:szCs w:val="24"/>
          <w:lang w:val="it-IT" w:eastAsia="ar-SA"/>
        </w:rPr>
        <w:t>speciale</w:t>
      </w:r>
      <w:r w:rsidR="00FE3B0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dedicato </w:t>
      </w:r>
      <w:r w:rsidR="0067100D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>al</w:t>
      </w:r>
      <w:r w:rsidR="00FE3B0B" w:rsidRPr="00837A17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 xml:space="preserve"> fumetto</w:t>
      </w:r>
      <w:r w:rsidR="00CD32B1" w:rsidRPr="00837A17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>,</w:t>
      </w:r>
      <w:r w:rsidR="00FE3B0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e intitolat</w:t>
      </w:r>
      <w:r w:rsidR="00FE43F6" w:rsidRPr="00837A17">
        <w:rPr>
          <w:rFonts w:eastAsia="SimSun" w:cs="Arial"/>
          <w:kern w:val="2"/>
          <w:sz w:val="24"/>
          <w:szCs w:val="24"/>
          <w:lang w:val="it-IT" w:eastAsia="ar-SA"/>
        </w:rPr>
        <w:t>o</w:t>
      </w:r>
      <w:r w:rsidR="00FE3B0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“Il sogno di Giulia Cecchettin”</w:t>
      </w:r>
      <w:r w:rsidR="00CD32B1" w:rsidRPr="00837A17">
        <w:rPr>
          <w:rFonts w:eastAsia="SimSun" w:cs="Arial"/>
          <w:kern w:val="2"/>
          <w:sz w:val="24"/>
          <w:szCs w:val="24"/>
          <w:lang w:val="it-IT" w:eastAsia="ar-SA"/>
        </w:rPr>
        <w:t>,</w:t>
      </w:r>
      <w:r w:rsidR="00FE3B0B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va </w:t>
      </w:r>
      <w:r w:rsidR="00A402CA">
        <w:rPr>
          <w:rFonts w:eastAsia="SimSun" w:cs="Arial"/>
          <w:kern w:val="2"/>
          <w:sz w:val="24"/>
          <w:szCs w:val="24"/>
          <w:lang w:val="it-IT" w:eastAsia="ar-SA"/>
        </w:rPr>
        <w:t xml:space="preserve">al maceratese </w:t>
      </w:r>
      <w:r w:rsidR="00A402CA">
        <w:rPr>
          <w:rFonts w:eastAsia="SimSun" w:cs="Arial"/>
          <w:b/>
          <w:bCs/>
          <w:kern w:val="2"/>
          <w:sz w:val="24"/>
          <w:szCs w:val="24"/>
          <w:lang w:val="it-IT" w:eastAsia="ar-SA"/>
        </w:rPr>
        <w:t xml:space="preserve">Filippo Lucaroni, </w:t>
      </w:r>
      <w:r w:rsidR="00A402CA">
        <w:rPr>
          <w:rFonts w:eastAsia="SimSun" w:cs="Arial"/>
          <w:kern w:val="2"/>
          <w:sz w:val="24"/>
          <w:szCs w:val="24"/>
          <w:lang w:val="it-IT" w:eastAsia="ar-SA"/>
        </w:rPr>
        <w:t xml:space="preserve">per la tavola in digitale “Chi cerca trova”. </w:t>
      </w:r>
      <w:r w:rsidR="00F55D2F">
        <w:rPr>
          <w:rFonts w:eastAsia="SimSun" w:cs="Arial"/>
          <w:kern w:val="2"/>
          <w:sz w:val="24"/>
          <w:szCs w:val="24"/>
          <w:lang w:val="it-IT" w:eastAsia="ar-SA"/>
        </w:rPr>
        <w:t>La sezione fumetto ven</w:t>
      </w:r>
      <w:r w:rsidR="005F2BEF">
        <w:rPr>
          <w:rFonts w:eastAsia="SimSun" w:cs="Arial"/>
          <w:kern w:val="2"/>
          <w:sz w:val="24"/>
          <w:szCs w:val="24"/>
          <w:lang w:val="it-IT" w:eastAsia="ar-SA"/>
        </w:rPr>
        <w:t>ne</w:t>
      </w:r>
      <w:r w:rsidR="00F55D2F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CA1EC3">
        <w:rPr>
          <w:rFonts w:eastAsia="SimSun" w:cs="Arial"/>
          <w:kern w:val="2"/>
          <w:sz w:val="24"/>
          <w:szCs w:val="24"/>
          <w:lang w:val="it-IT" w:eastAsia="ar-SA"/>
        </w:rPr>
        <w:t>introdott</w:t>
      </w:r>
      <w:r w:rsidR="00F55D2F">
        <w:rPr>
          <w:rFonts w:eastAsia="SimSun" w:cs="Arial"/>
          <w:kern w:val="2"/>
          <w:sz w:val="24"/>
          <w:szCs w:val="24"/>
          <w:lang w:val="it-IT" w:eastAsia="ar-SA"/>
        </w:rPr>
        <w:t>a</w:t>
      </w:r>
      <w:r w:rsidR="00CA1EC3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67100D">
        <w:rPr>
          <w:rFonts w:eastAsia="SimSun" w:cs="Arial"/>
          <w:kern w:val="2"/>
          <w:sz w:val="24"/>
          <w:szCs w:val="24"/>
          <w:lang w:val="it-IT" w:eastAsia="ar-SA"/>
        </w:rPr>
        <w:t>a partire dal</w:t>
      </w:r>
      <w:r w:rsidR="00CA1EC3">
        <w:rPr>
          <w:rFonts w:eastAsia="SimSun" w:cs="Arial"/>
          <w:kern w:val="2"/>
          <w:sz w:val="24"/>
          <w:szCs w:val="24"/>
          <w:lang w:val="it-IT" w:eastAsia="ar-SA"/>
        </w:rPr>
        <w:t xml:space="preserve"> 2024, </w:t>
      </w:r>
      <w:r w:rsidR="00F83415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per onorare la passione </w:t>
      </w:r>
      <w:r w:rsidR="00E81C68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per il disegno </w:t>
      </w:r>
      <w:r w:rsidR="00F83415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e le aspettative </w:t>
      </w:r>
      <w:r w:rsidR="003F36D0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future </w:t>
      </w:r>
      <w:r w:rsidR="00F83415" w:rsidRPr="00837A17">
        <w:rPr>
          <w:rFonts w:eastAsia="SimSun" w:cs="Arial"/>
          <w:kern w:val="2"/>
          <w:sz w:val="24"/>
          <w:szCs w:val="24"/>
          <w:lang w:val="it-IT" w:eastAsia="ar-SA"/>
        </w:rPr>
        <w:t>di Giulia</w:t>
      </w:r>
      <w:r w:rsidR="00226ABE" w:rsidRPr="00837A17">
        <w:rPr>
          <w:rFonts w:eastAsia="SimSun" w:cs="Arial"/>
          <w:kern w:val="2"/>
          <w:sz w:val="24"/>
          <w:szCs w:val="24"/>
          <w:lang w:val="it-IT" w:eastAsia="ar-SA"/>
        </w:rPr>
        <w:t>, figlia della Riviera del Brenta</w:t>
      </w:r>
      <w:r w:rsidR="003C75BD" w:rsidRPr="00837A17">
        <w:rPr>
          <w:rFonts w:eastAsia="SimSun" w:cs="Arial"/>
          <w:kern w:val="2"/>
          <w:sz w:val="24"/>
          <w:szCs w:val="24"/>
          <w:lang w:val="it-IT" w:eastAsia="ar-SA"/>
        </w:rPr>
        <w:t>,</w:t>
      </w:r>
      <w:r w:rsidR="00436234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3F36D0" w:rsidRPr="00837A17">
        <w:rPr>
          <w:rFonts w:eastAsia="SimSun" w:cs="Arial"/>
          <w:kern w:val="2"/>
          <w:sz w:val="24"/>
          <w:szCs w:val="24"/>
          <w:lang w:val="it-IT" w:eastAsia="ar-SA"/>
        </w:rPr>
        <w:t>c</w:t>
      </w:r>
      <w:r w:rsidR="00F83415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he </w:t>
      </w:r>
      <w:r w:rsidR="00771DED">
        <w:rPr>
          <w:rFonts w:eastAsia="SimSun" w:cs="Arial"/>
          <w:kern w:val="2"/>
          <w:sz w:val="24"/>
          <w:szCs w:val="24"/>
          <w:lang w:val="it-IT" w:eastAsia="ar-SA"/>
        </w:rPr>
        <w:t xml:space="preserve">si </w:t>
      </w:r>
      <w:r w:rsidR="003C75BD" w:rsidRPr="00837A17">
        <w:rPr>
          <w:rFonts w:eastAsia="SimSun" w:cs="Arial"/>
          <w:kern w:val="2"/>
          <w:sz w:val="24"/>
          <w:szCs w:val="24"/>
          <w:lang w:val="it-IT" w:eastAsia="ar-SA"/>
        </w:rPr>
        <w:t>era già iscritta alla Scuola</w:t>
      </w:r>
      <w:r w:rsidR="0028107C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Internazionale di</w:t>
      </w:r>
      <w:r w:rsidR="003C75BD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  <w:r w:rsidR="003F36D0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Comics </w:t>
      </w:r>
      <w:r w:rsidR="0028107C" w:rsidRPr="00837A17">
        <w:rPr>
          <w:rFonts w:eastAsia="SimSun" w:cs="Arial"/>
          <w:kern w:val="2"/>
          <w:sz w:val="24"/>
          <w:szCs w:val="24"/>
          <w:lang w:val="it-IT" w:eastAsia="ar-SA"/>
        </w:rPr>
        <w:t>a</w:t>
      </w:r>
      <w:r w:rsidR="003F36D0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Reggio Emilia.</w:t>
      </w:r>
      <w:r w:rsidR="00436234" w:rsidRPr="00837A17">
        <w:rPr>
          <w:rFonts w:eastAsia="SimSun" w:cs="Arial"/>
          <w:kern w:val="2"/>
          <w:sz w:val="24"/>
          <w:szCs w:val="24"/>
          <w:lang w:val="it-IT" w:eastAsia="ar-SA"/>
        </w:rPr>
        <w:t xml:space="preserve"> </w:t>
      </w:r>
    </w:p>
    <w:p w14:paraId="5396461F" w14:textId="77777777" w:rsidR="00FE43F6" w:rsidRPr="00837A17" w:rsidRDefault="00FE43F6" w:rsidP="00733B61">
      <w:pPr>
        <w:pStyle w:val="Nessunaspaziatura"/>
        <w:jc w:val="both"/>
        <w:rPr>
          <w:rFonts w:eastAsia="SimSun" w:cs="Arial"/>
          <w:kern w:val="2"/>
          <w:sz w:val="24"/>
          <w:szCs w:val="24"/>
          <w:lang w:val="it-IT" w:eastAsia="ar-SA"/>
        </w:rPr>
      </w:pPr>
    </w:p>
    <w:p w14:paraId="597487A3" w14:textId="5434146A" w:rsidR="00FE43F6" w:rsidRDefault="00FE43F6" w:rsidP="00733B61">
      <w:pPr>
        <w:pStyle w:val="Nessunaspaziatura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 xml:space="preserve">Il concorso </w:t>
      </w:r>
      <w:r w:rsidR="002072FC">
        <w:rPr>
          <w:sz w:val="24"/>
          <w:szCs w:val="24"/>
          <w:lang w:val="it-IT"/>
        </w:rPr>
        <w:t>riservat</w:t>
      </w:r>
      <w:r w:rsidR="008C1EF5">
        <w:rPr>
          <w:sz w:val="24"/>
          <w:szCs w:val="24"/>
          <w:lang w:val="it-IT"/>
        </w:rPr>
        <w:t>o al</w:t>
      </w:r>
      <w:r>
        <w:rPr>
          <w:sz w:val="24"/>
          <w:szCs w:val="24"/>
          <w:lang w:val="it-IT"/>
        </w:rPr>
        <w:t xml:space="preserve">le Scuole </w:t>
      </w:r>
      <w:r w:rsidR="0034281B">
        <w:rPr>
          <w:sz w:val="24"/>
          <w:szCs w:val="24"/>
          <w:lang w:val="it-IT"/>
        </w:rPr>
        <w:t xml:space="preserve">Primarie </w:t>
      </w:r>
      <w:r w:rsidR="008C1EF5">
        <w:rPr>
          <w:sz w:val="24"/>
          <w:szCs w:val="24"/>
          <w:lang w:val="it-IT"/>
        </w:rPr>
        <w:t>per l’anno scolastico</w:t>
      </w:r>
      <w:r w:rsidR="00F6731C">
        <w:rPr>
          <w:sz w:val="24"/>
          <w:szCs w:val="24"/>
          <w:lang w:val="it-IT"/>
        </w:rPr>
        <w:t xml:space="preserve"> </w:t>
      </w:r>
      <w:r w:rsidR="00DF5215">
        <w:rPr>
          <w:sz w:val="24"/>
          <w:szCs w:val="24"/>
          <w:lang w:val="it-IT"/>
        </w:rPr>
        <w:t>2025-2026</w:t>
      </w:r>
      <w:r w:rsidR="002072FC">
        <w:rPr>
          <w:sz w:val="24"/>
          <w:szCs w:val="24"/>
          <w:lang w:val="it-IT"/>
        </w:rPr>
        <w:t xml:space="preserve"> </w:t>
      </w:r>
      <w:r w:rsidR="009664DB">
        <w:rPr>
          <w:sz w:val="24"/>
          <w:szCs w:val="24"/>
          <w:lang w:val="it-IT"/>
        </w:rPr>
        <w:t xml:space="preserve">ha visto assegnare il primo premio alla classe </w:t>
      </w:r>
      <w:r w:rsidR="00F6731C">
        <w:rPr>
          <w:sz w:val="24"/>
          <w:szCs w:val="24"/>
          <w:lang w:val="it-IT"/>
        </w:rPr>
        <w:t xml:space="preserve">IV </w:t>
      </w:r>
      <w:r w:rsidR="00DF5215">
        <w:rPr>
          <w:sz w:val="24"/>
          <w:szCs w:val="24"/>
          <w:lang w:val="it-IT"/>
        </w:rPr>
        <w:t>B</w:t>
      </w:r>
      <w:r w:rsidR="00F6731C">
        <w:rPr>
          <w:sz w:val="24"/>
          <w:szCs w:val="24"/>
          <w:lang w:val="it-IT"/>
        </w:rPr>
        <w:t xml:space="preserve"> </w:t>
      </w:r>
      <w:r w:rsidR="00DE3D97">
        <w:rPr>
          <w:sz w:val="24"/>
          <w:szCs w:val="24"/>
          <w:lang w:val="it-IT"/>
        </w:rPr>
        <w:t>dell</w:t>
      </w:r>
      <w:r w:rsidR="0034281B">
        <w:rPr>
          <w:sz w:val="24"/>
          <w:szCs w:val="24"/>
          <w:lang w:val="it-IT"/>
        </w:rPr>
        <w:t>a scuola</w:t>
      </w:r>
      <w:r w:rsidR="00DE3D97" w:rsidRPr="00054DB5">
        <w:rPr>
          <w:b/>
          <w:bCs/>
          <w:sz w:val="24"/>
          <w:szCs w:val="24"/>
          <w:lang w:val="it-IT"/>
        </w:rPr>
        <w:t xml:space="preserve"> “</w:t>
      </w:r>
      <w:r w:rsidR="00DF5215">
        <w:rPr>
          <w:b/>
          <w:bCs/>
          <w:sz w:val="24"/>
          <w:szCs w:val="24"/>
          <w:lang w:val="it-IT"/>
        </w:rPr>
        <w:t>Giacomo Leopardi di Mira Porte</w:t>
      </w:r>
      <w:r w:rsidR="00DE3D97" w:rsidRPr="00054DB5">
        <w:rPr>
          <w:b/>
          <w:bCs/>
          <w:sz w:val="24"/>
          <w:szCs w:val="24"/>
          <w:lang w:val="it-IT"/>
        </w:rPr>
        <w:t xml:space="preserve"> (V</w:t>
      </w:r>
      <w:r w:rsidR="002721D2">
        <w:rPr>
          <w:b/>
          <w:bCs/>
          <w:sz w:val="24"/>
          <w:szCs w:val="24"/>
          <w:lang w:val="it-IT"/>
        </w:rPr>
        <w:t>enezia</w:t>
      </w:r>
      <w:r w:rsidR="00DE3D97" w:rsidRPr="00054DB5">
        <w:rPr>
          <w:b/>
          <w:bCs/>
          <w:sz w:val="24"/>
          <w:szCs w:val="24"/>
          <w:lang w:val="it-IT"/>
        </w:rPr>
        <w:t>)</w:t>
      </w:r>
      <w:r w:rsidR="00DE3D97">
        <w:rPr>
          <w:sz w:val="24"/>
          <w:szCs w:val="24"/>
          <w:lang w:val="it-IT"/>
        </w:rPr>
        <w:t xml:space="preserve"> per la </w:t>
      </w:r>
      <w:r w:rsidR="00DE3D97" w:rsidRPr="00054DB5">
        <w:rPr>
          <w:b/>
          <w:bCs/>
          <w:sz w:val="24"/>
          <w:szCs w:val="24"/>
          <w:lang w:val="it-IT"/>
        </w:rPr>
        <w:t>favola “</w:t>
      </w:r>
      <w:r w:rsidR="00DF5215">
        <w:rPr>
          <w:b/>
          <w:bCs/>
          <w:sz w:val="24"/>
          <w:szCs w:val="24"/>
          <w:lang w:val="it-IT"/>
        </w:rPr>
        <w:t>Passi di luce</w:t>
      </w:r>
      <w:r w:rsidR="00DE3D97" w:rsidRPr="00054DB5">
        <w:rPr>
          <w:b/>
          <w:bCs/>
          <w:sz w:val="24"/>
          <w:szCs w:val="24"/>
          <w:lang w:val="it-IT"/>
        </w:rPr>
        <w:t>”</w:t>
      </w:r>
      <w:r w:rsidR="00DE3D97">
        <w:rPr>
          <w:sz w:val="24"/>
          <w:szCs w:val="24"/>
          <w:lang w:val="it-IT"/>
        </w:rPr>
        <w:t xml:space="preserve">, illustrata da </w:t>
      </w:r>
      <w:r w:rsidR="00DF5215">
        <w:rPr>
          <w:sz w:val="24"/>
          <w:szCs w:val="24"/>
          <w:lang w:val="it-IT"/>
        </w:rPr>
        <w:t>Francesca Bortolato</w:t>
      </w:r>
      <w:r w:rsidR="00DE3D97">
        <w:rPr>
          <w:sz w:val="24"/>
          <w:szCs w:val="24"/>
          <w:lang w:val="it-IT"/>
        </w:rPr>
        <w:t>.</w:t>
      </w:r>
      <w:r w:rsidR="00054DB5">
        <w:rPr>
          <w:sz w:val="24"/>
          <w:szCs w:val="24"/>
          <w:lang w:val="it-IT"/>
        </w:rPr>
        <w:t xml:space="preserve"> La favol</w:t>
      </w:r>
      <w:r w:rsidR="00907F95">
        <w:rPr>
          <w:sz w:val="24"/>
          <w:szCs w:val="24"/>
          <w:lang w:val="it-IT"/>
        </w:rPr>
        <w:t>a</w:t>
      </w:r>
      <w:r w:rsidR="00054DB5">
        <w:rPr>
          <w:sz w:val="24"/>
          <w:szCs w:val="24"/>
          <w:lang w:val="it-IT"/>
        </w:rPr>
        <w:t xml:space="preserve"> </w:t>
      </w:r>
      <w:r w:rsidR="00FB3E27">
        <w:rPr>
          <w:sz w:val="24"/>
          <w:szCs w:val="24"/>
          <w:lang w:val="it-IT"/>
        </w:rPr>
        <w:t xml:space="preserve">è </w:t>
      </w:r>
      <w:r w:rsidR="00054DB5">
        <w:rPr>
          <w:sz w:val="24"/>
          <w:szCs w:val="24"/>
          <w:lang w:val="it-IT"/>
        </w:rPr>
        <w:t xml:space="preserve">pubblicata </w:t>
      </w:r>
      <w:r w:rsidR="00FB3E27">
        <w:rPr>
          <w:sz w:val="24"/>
          <w:szCs w:val="24"/>
          <w:lang w:val="it-IT"/>
        </w:rPr>
        <w:t>in un volume a</w:t>
      </w:r>
      <w:r w:rsidR="00054DB5">
        <w:rPr>
          <w:sz w:val="24"/>
          <w:szCs w:val="24"/>
          <w:lang w:val="it-IT"/>
        </w:rPr>
        <w:t xml:space="preserve"> colori, usando un font</w:t>
      </w:r>
      <w:r w:rsidR="0061483A">
        <w:rPr>
          <w:sz w:val="24"/>
          <w:szCs w:val="24"/>
          <w:lang w:val="it-IT"/>
        </w:rPr>
        <w:t xml:space="preserve"> che ne facilita </w:t>
      </w:r>
      <w:r w:rsidR="00C40C62">
        <w:rPr>
          <w:sz w:val="24"/>
          <w:szCs w:val="24"/>
          <w:lang w:val="it-IT"/>
        </w:rPr>
        <w:t>la comprensione</w:t>
      </w:r>
      <w:r w:rsidR="0061483A">
        <w:rPr>
          <w:sz w:val="24"/>
          <w:szCs w:val="24"/>
          <w:lang w:val="it-IT"/>
        </w:rPr>
        <w:t xml:space="preserve"> anche a </w:t>
      </w:r>
      <w:r w:rsidR="00C40C62">
        <w:rPr>
          <w:sz w:val="24"/>
          <w:szCs w:val="24"/>
          <w:lang w:val="it-IT"/>
        </w:rPr>
        <w:t xml:space="preserve">lettori </w:t>
      </w:r>
      <w:r w:rsidR="00805ED6">
        <w:rPr>
          <w:sz w:val="24"/>
          <w:szCs w:val="24"/>
          <w:lang w:val="it-IT"/>
        </w:rPr>
        <w:t>affetti da dsa</w:t>
      </w:r>
      <w:r w:rsidR="00907F95">
        <w:rPr>
          <w:sz w:val="24"/>
          <w:szCs w:val="24"/>
          <w:lang w:val="it-IT"/>
        </w:rPr>
        <w:t>.</w:t>
      </w:r>
    </w:p>
    <w:p w14:paraId="376E5D1F" w14:textId="77777777" w:rsidR="00733B61" w:rsidRDefault="00733B61" w:rsidP="00733B61">
      <w:pPr>
        <w:pStyle w:val="Nessunaspaziatura"/>
        <w:jc w:val="both"/>
        <w:rPr>
          <w:sz w:val="24"/>
          <w:szCs w:val="24"/>
          <w:lang w:val="it-IT"/>
        </w:rPr>
      </w:pPr>
    </w:p>
    <w:p w14:paraId="5B7E301D" w14:textId="2E73F92F" w:rsidR="00907F95" w:rsidRDefault="00907F95" w:rsidP="00733B61">
      <w:pPr>
        <w:pStyle w:val="Nessunaspaziatura"/>
        <w:jc w:val="both"/>
        <w:rPr>
          <w:sz w:val="24"/>
          <w:szCs w:val="24"/>
          <w:lang w:val="it-IT"/>
        </w:rPr>
      </w:pPr>
      <w:r w:rsidRPr="002D7278">
        <w:rPr>
          <w:b/>
          <w:bCs/>
          <w:sz w:val="24"/>
          <w:szCs w:val="24"/>
          <w:lang w:val="it-IT"/>
        </w:rPr>
        <w:t>La cerimonia</w:t>
      </w:r>
      <w:r>
        <w:rPr>
          <w:sz w:val="24"/>
          <w:szCs w:val="24"/>
          <w:lang w:val="it-IT"/>
        </w:rPr>
        <w:t xml:space="preserve"> </w:t>
      </w:r>
      <w:r w:rsidR="00157781">
        <w:rPr>
          <w:sz w:val="24"/>
          <w:szCs w:val="24"/>
          <w:lang w:val="it-IT"/>
        </w:rPr>
        <w:t>per la consegna di premi e diplomi</w:t>
      </w:r>
      <w:r w:rsidR="002D7278">
        <w:rPr>
          <w:sz w:val="24"/>
          <w:szCs w:val="24"/>
          <w:lang w:val="it-IT"/>
        </w:rPr>
        <w:t>,</w:t>
      </w:r>
      <w:r w:rsidR="00243045">
        <w:rPr>
          <w:sz w:val="24"/>
          <w:szCs w:val="24"/>
          <w:lang w:val="it-IT"/>
        </w:rPr>
        <w:t xml:space="preserve"> sia </w:t>
      </w:r>
      <w:r w:rsidR="00805ED6">
        <w:rPr>
          <w:sz w:val="24"/>
          <w:szCs w:val="24"/>
          <w:lang w:val="it-IT"/>
        </w:rPr>
        <w:t>a</w:t>
      </w:r>
      <w:r w:rsidR="00243045">
        <w:rPr>
          <w:sz w:val="24"/>
          <w:szCs w:val="24"/>
          <w:lang w:val="it-IT"/>
        </w:rPr>
        <w:t xml:space="preserve">gli Illustratori che </w:t>
      </w:r>
      <w:r w:rsidR="00805ED6">
        <w:rPr>
          <w:sz w:val="24"/>
          <w:szCs w:val="24"/>
          <w:lang w:val="it-IT"/>
        </w:rPr>
        <w:t>a</w:t>
      </w:r>
      <w:r w:rsidR="00243045">
        <w:rPr>
          <w:sz w:val="24"/>
          <w:szCs w:val="24"/>
          <w:lang w:val="it-IT"/>
        </w:rPr>
        <w:t>lle Scuole</w:t>
      </w:r>
      <w:r w:rsidR="002D7278">
        <w:rPr>
          <w:sz w:val="24"/>
          <w:szCs w:val="24"/>
          <w:lang w:val="it-IT"/>
        </w:rPr>
        <w:t>,</w:t>
      </w:r>
      <w:r w:rsidR="003540C7">
        <w:rPr>
          <w:sz w:val="24"/>
          <w:szCs w:val="24"/>
          <w:lang w:val="it-IT"/>
        </w:rPr>
        <w:t xml:space="preserve"> organizzata da</w:t>
      </w:r>
      <w:r w:rsidR="00157781">
        <w:rPr>
          <w:sz w:val="24"/>
          <w:szCs w:val="24"/>
          <w:lang w:val="it-IT"/>
        </w:rPr>
        <w:t xml:space="preserve"> </w:t>
      </w:r>
      <w:r w:rsidR="003540C7">
        <w:rPr>
          <w:sz w:val="24"/>
          <w:szCs w:val="24"/>
          <w:lang w:val="it-IT"/>
        </w:rPr>
        <w:t xml:space="preserve">Politecnico Calzaturiero, </w:t>
      </w:r>
      <w:r w:rsidR="00157781">
        <w:rPr>
          <w:sz w:val="24"/>
          <w:szCs w:val="24"/>
          <w:lang w:val="it-IT"/>
        </w:rPr>
        <w:t xml:space="preserve">si terrà </w:t>
      </w:r>
      <w:r w:rsidR="00243045">
        <w:rPr>
          <w:sz w:val="24"/>
          <w:szCs w:val="24"/>
          <w:lang w:val="it-IT"/>
        </w:rPr>
        <w:t xml:space="preserve">sabato </w:t>
      </w:r>
      <w:r w:rsidR="00250F02">
        <w:rPr>
          <w:b/>
          <w:bCs/>
          <w:sz w:val="24"/>
          <w:szCs w:val="24"/>
          <w:lang w:val="it-IT"/>
        </w:rPr>
        <w:t>31 ottobre</w:t>
      </w:r>
      <w:r w:rsidR="00243045">
        <w:rPr>
          <w:sz w:val="24"/>
          <w:szCs w:val="24"/>
          <w:lang w:val="it-IT"/>
        </w:rPr>
        <w:t>,</w:t>
      </w:r>
      <w:r w:rsidR="00236213">
        <w:rPr>
          <w:sz w:val="24"/>
          <w:szCs w:val="24"/>
          <w:lang w:val="it-IT"/>
        </w:rPr>
        <w:t xml:space="preserve"> dalle 10</w:t>
      </w:r>
      <w:r w:rsidR="0099192E">
        <w:rPr>
          <w:sz w:val="24"/>
          <w:szCs w:val="24"/>
          <w:lang w:val="it-IT"/>
        </w:rPr>
        <w:t>:</w:t>
      </w:r>
      <w:r w:rsidR="00236213">
        <w:rPr>
          <w:sz w:val="24"/>
          <w:szCs w:val="24"/>
          <w:lang w:val="it-IT"/>
        </w:rPr>
        <w:t xml:space="preserve">30, </w:t>
      </w:r>
      <w:r w:rsidR="00157781">
        <w:rPr>
          <w:sz w:val="24"/>
          <w:szCs w:val="24"/>
          <w:lang w:val="it-IT"/>
        </w:rPr>
        <w:t xml:space="preserve">al </w:t>
      </w:r>
      <w:r w:rsidR="00157781" w:rsidRPr="002D7278">
        <w:rPr>
          <w:b/>
          <w:bCs/>
          <w:sz w:val="24"/>
          <w:szCs w:val="24"/>
          <w:lang w:val="it-IT"/>
        </w:rPr>
        <w:t>Teatro Quirino de Giorgio</w:t>
      </w:r>
      <w:r w:rsidR="00236213">
        <w:rPr>
          <w:b/>
          <w:bCs/>
          <w:sz w:val="24"/>
          <w:szCs w:val="24"/>
          <w:lang w:val="it-IT"/>
        </w:rPr>
        <w:t xml:space="preserve"> di Vigonza (Padova), </w:t>
      </w:r>
      <w:r w:rsidR="00236213" w:rsidRPr="00C33829">
        <w:rPr>
          <w:sz w:val="24"/>
          <w:szCs w:val="24"/>
          <w:lang w:val="it-IT"/>
        </w:rPr>
        <w:t xml:space="preserve">con il patrocinio </w:t>
      </w:r>
      <w:r w:rsidR="003540C7">
        <w:rPr>
          <w:sz w:val="24"/>
          <w:szCs w:val="24"/>
          <w:lang w:val="it-IT"/>
        </w:rPr>
        <w:t>della Città di</w:t>
      </w:r>
      <w:r w:rsidR="00236213" w:rsidRPr="00C33829">
        <w:rPr>
          <w:sz w:val="24"/>
          <w:szCs w:val="24"/>
          <w:lang w:val="it-IT"/>
        </w:rPr>
        <w:t xml:space="preserve"> Vigonza</w:t>
      </w:r>
      <w:r w:rsidR="003540C7">
        <w:rPr>
          <w:sz w:val="24"/>
          <w:szCs w:val="24"/>
          <w:lang w:val="it-IT"/>
        </w:rPr>
        <w:t>,</w:t>
      </w:r>
      <w:r w:rsidR="00236213" w:rsidRPr="00C33829">
        <w:rPr>
          <w:sz w:val="24"/>
          <w:szCs w:val="24"/>
          <w:lang w:val="it-IT"/>
        </w:rPr>
        <w:t xml:space="preserve"> </w:t>
      </w:r>
      <w:r w:rsidR="005819CF" w:rsidRPr="00C33829">
        <w:rPr>
          <w:sz w:val="24"/>
          <w:szCs w:val="24"/>
          <w:lang w:val="it-IT"/>
        </w:rPr>
        <w:t xml:space="preserve">e </w:t>
      </w:r>
      <w:r w:rsidR="003540C7">
        <w:rPr>
          <w:sz w:val="24"/>
          <w:szCs w:val="24"/>
          <w:lang w:val="it-IT"/>
        </w:rPr>
        <w:t xml:space="preserve">la </w:t>
      </w:r>
      <w:r w:rsidR="005D55F1">
        <w:rPr>
          <w:sz w:val="24"/>
          <w:szCs w:val="24"/>
          <w:lang w:val="it-IT"/>
        </w:rPr>
        <w:t xml:space="preserve">collaborazione </w:t>
      </w:r>
      <w:r w:rsidR="005819CF" w:rsidRPr="00C33829">
        <w:rPr>
          <w:sz w:val="24"/>
          <w:szCs w:val="24"/>
          <w:lang w:val="it-IT"/>
        </w:rPr>
        <w:t>di</w:t>
      </w:r>
      <w:r w:rsidR="00BB1413">
        <w:rPr>
          <w:sz w:val="24"/>
          <w:szCs w:val="24"/>
          <w:lang w:val="it-IT"/>
        </w:rPr>
        <w:t xml:space="preserve"> </w:t>
      </w:r>
      <w:r w:rsidR="005819CF" w:rsidRPr="00C33829">
        <w:rPr>
          <w:sz w:val="24"/>
          <w:szCs w:val="24"/>
          <w:lang w:val="it-IT"/>
        </w:rPr>
        <w:t xml:space="preserve">Assocalzaturifici, Camera di Commercio di </w:t>
      </w:r>
      <w:r w:rsidR="00017D33" w:rsidRPr="00C33829">
        <w:rPr>
          <w:sz w:val="24"/>
          <w:szCs w:val="24"/>
          <w:lang w:val="it-IT"/>
        </w:rPr>
        <w:t>Padova, Venicepromex</w:t>
      </w:r>
      <w:r w:rsidR="00250F02">
        <w:rPr>
          <w:sz w:val="24"/>
          <w:szCs w:val="24"/>
          <w:lang w:val="it-IT"/>
        </w:rPr>
        <w:t xml:space="preserve"> </w:t>
      </w:r>
      <w:r w:rsidR="00AA0281">
        <w:rPr>
          <w:sz w:val="24"/>
          <w:szCs w:val="24"/>
          <w:lang w:val="it-IT"/>
        </w:rPr>
        <w:t xml:space="preserve">e </w:t>
      </w:r>
      <w:r w:rsidR="00C33829" w:rsidRPr="00C33829">
        <w:rPr>
          <w:sz w:val="24"/>
          <w:szCs w:val="24"/>
          <w:lang w:val="it-IT"/>
        </w:rPr>
        <w:t>Umana</w:t>
      </w:r>
      <w:r w:rsidR="00AA0281">
        <w:rPr>
          <w:sz w:val="24"/>
          <w:szCs w:val="24"/>
          <w:lang w:val="it-IT"/>
        </w:rPr>
        <w:t>.</w:t>
      </w:r>
    </w:p>
    <w:p w14:paraId="7A48ACC8" w14:textId="77777777" w:rsidR="004C4A64" w:rsidRDefault="004C4A64" w:rsidP="004C4A64">
      <w:pPr>
        <w:pStyle w:val="Nessunaspaziatura"/>
        <w:jc w:val="both"/>
        <w:rPr>
          <w:sz w:val="24"/>
          <w:szCs w:val="24"/>
          <w:lang w:val="it-IT"/>
        </w:rPr>
      </w:pPr>
    </w:p>
    <w:p w14:paraId="5119766F" w14:textId="6CE34993" w:rsidR="004C4A64" w:rsidRPr="00C85CA4" w:rsidRDefault="004C4A64" w:rsidP="004C4A64">
      <w:pPr>
        <w:spacing w:after="0" w:line="240" w:lineRule="auto"/>
        <w:jc w:val="both"/>
        <w:rPr>
          <w:rFonts w:eastAsia="MS Mincho" w:cs="Arial"/>
          <w:bCs/>
          <w:sz w:val="24"/>
          <w:szCs w:val="24"/>
          <w:lang w:val="it-IT" w:eastAsia="ar-SA"/>
        </w:rPr>
      </w:pPr>
      <w:r w:rsidRPr="00C85CA4">
        <w:rPr>
          <w:rFonts w:eastAsia="MS Mincho" w:cs="Arial"/>
          <w:bCs/>
          <w:sz w:val="24"/>
          <w:szCs w:val="24"/>
          <w:lang w:val="it-IT" w:eastAsia="ar-SA"/>
        </w:rPr>
        <w:t>“</w:t>
      </w:r>
      <w:r w:rsidR="00944B38">
        <w:rPr>
          <w:rFonts w:eastAsia="MS Mincho" w:cs="Arial"/>
          <w:bCs/>
          <w:i/>
          <w:iCs/>
          <w:sz w:val="24"/>
          <w:szCs w:val="24"/>
          <w:lang w:val="it-IT" w:eastAsia="ar-SA"/>
        </w:rPr>
        <w:t>Da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</w:t>
      </w:r>
      <w:r w:rsidR="00944B38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oltre trent’anni il 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Premio Scarpetta d’Oro </w:t>
      </w:r>
      <w:r w:rsidR="00383142">
        <w:rPr>
          <w:rFonts w:eastAsia="MS Mincho" w:cs="Arial"/>
          <w:bCs/>
          <w:i/>
          <w:iCs/>
          <w:sz w:val="24"/>
          <w:szCs w:val="24"/>
          <w:lang w:val="it-IT" w:eastAsia="ar-SA"/>
        </w:rPr>
        <w:t>ha costruito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un ponte tra creatività, cultura</w:t>
      </w:r>
      <w:r w:rsidR="00383142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del fare bene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e manifattura, valori che sono </w:t>
      </w:r>
      <w:r w:rsidR="007F3F76">
        <w:rPr>
          <w:rFonts w:eastAsia="MS Mincho" w:cs="Arial"/>
          <w:bCs/>
          <w:i/>
          <w:iCs/>
          <w:sz w:val="24"/>
          <w:szCs w:val="24"/>
          <w:lang w:val="it-IT" w:eastAsia="ar-SA"/>
        </w:rPr>
        <w:t>espressione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della nostra identità e della nostra storia. In questa edizione</w:t>
      </w:r>
      <w:r w:rsidR="005463AC">
        <w:rPr>
          <w:rFonts w:eastAsia="MS Mincho" w:cs="Arial"/>
          <w:bCs/>
          <w:i/>
          <w:iCs/>
          <w:sz w:val="24"/>
          <w:szCs w:val="24"/>
          <w:lang w:val="it-IT" w:eastAsia="ar-SA"/>
        </w:rPr>
        <w:t>,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il tema ‘</w:t>
      </w:r>
      <w:r w:rsidR="007F3F76">
        <w:rPr>
          <w:rFonts w:eastAsia="MS Mincho" w:cs="Arial"/>
          <w:bCs/>
          <w:i/>
          <w:iCs/>
          <w:sz w:val="24"/>
          <w:szCs w:val="24"/>
          <w:lang w:val="it-IT" w:eastAsia="ar-SA"/>
        </w:rPr>
        <w:t>Sulle orme del domani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’ </w:t>
      </w:r>
      <w:r w:rsidR="002A1C85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offre </w:t>
      </w:r>
      <w:r w:rsidR="00753F63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una lettura </w:t>
      </w:r>
      <w:r w:rsidR="008D7203">
        <w:rPr>
          <w:rFonts w:eastAsia="MS Mincho" w:cs="Arial"/>
          <w:bCs/>
          <w:i/>
          <w:iCs/>
          <w:sz w:val="24"/>
          <w:szCs w:val="24"/>
          <w:lang w:val="it-IT" w:eastAsia="ar-SA"/>
        </w:rPr>
        <w:t>verso il</w:t>
      </w:r>
      <w:r w:rsidR="00753F63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futuro</w:t>
      </w:r>
      <w:r w:rsidR="008D7203">
        <w:rPr>
          <w:rFonts w:eastAsia="MS Mincho" w:cs="Arial"/>
          <w:bCs/>
          <w:i/>
          <w:iCs/>
          <w:sz w:val="24"/>
          <w:szCs w:val="24"/>
          <w:lang w:val="it-IT" w:eastAsia="ar-SA"/>
        </w:rPr>
        <w:t>, in cui attrarr</w:t>
      </w:r>
      <w:r w:rsidR="00302F26">
        <w:rPr>
          <w:rFonts w:eastAsia="MS Mincho" w:cs="Arial"/>
          <w:bCs/>
          <w:i/>
          <w:iCs/>
          <w:sz w:val="24"/>
          <w:szCs w:val="24"/>
          <w:lang w:val="it-IT" w:eastAsia="ar-SA"/>
        </w:rPr>
        <w:t>e e valorizzare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i giovani talenti del nostro territorio, mettendo </w:t>
      </w:r>
      <w:r w:rsidR="002A1C85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in evidenza </w:t>
      </w:r>
      <w:r w:rsidR="005463AC">
        <w:rPr>
          <w:rFonts w:eastAsia="MS Mincho" w:cs="Arial"/>
          <w:bCs/>
          <w:i/>
          <w:iCs/>
          <w:sz w:val="24"/>
          <w:szCs w:val="24"/>
          <w:lang w:val="it-IT" w:eastAsia="ar-SA"/>
        </w:rPr>
        <w:t>il dialogo tra</w:t>
      </w:r>
      <w:r w:rsidR="00A61DE6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</w:t>
      </w:r>
      <w:r w:rsidR="002E5739">
        <w:rPr>
          <w:rFonts w:eastAsia="MS Mincho" w:cs="Arial"/>
          <w:bCs/>
          <w:i/>
          <w:iCs/>
          <w:sz w:val="24"/>
          <w:szCs w:val="24"/>
          <w:lang w:val="it-IT" w:eastAsia="ar-SA"/>
        </w:rPr>
        <w:t>espressione artistica</w:t>
      </w:r>
      <w:r w:rsidR="00A61DE6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e formazione </w:t>
      </w:r>
      <w:r w:rsidR="00EA4D41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professionalizzate </w:t>
      </w:r>
      <w:r w:rsidR="009F6EDB">
        <w:rPr>
          <w:rFonts w:eastAsia="MS Mincho" w:cs="Arial"/>
          <w:bCs/>
          <w:i/>
          <w:iCs/>
          <w:sz w:val="24"/>
          <w:szCs w:val="24"/>
          <w:lang w:val="it-IT" w:eastAsia="ar-SA"/>
        </w:rPr>
        <w:t>quale veicolo di sviluppo e crescita.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Le opere premiate, ma anche le numerose altre proposte </w:t>
      </w:r>
      <w:r w:rsidR="002A1C85">
        <w:rPr>
          <w:rFonts w:eastAsia="MS Mincho" w:cs="Arial"/>
          <w:bCs/>
          <w:i/>
          <w:iCs/>
          <w:sz w:val="24"/>
          <w:szCs w:val="24"/>
          <w:lang w:val="it-IT" w:eastAsia="ar-SA"/>
        </w:rPr>
        <w:t>candidate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, testimoniano </w:t>
      </w:r>
      <w:r w:rsidR="00CA3945">
        <w:rPr>
          <w:rFonts w:eastAsia="MS Mincho" w:cs="Arial"/>
          <w:bCs/>
          <w:i/>
          <w:iCs/>
          <w:sz w:val="24"/>
          <w:szCs w:val="24"/>
          <w:lang w:val="it-IT" w:eastAsia="ar-SA"/>
        </w:rPr>
        <w:t>l’attenzione e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la forza immaginativa di chi crede che la bellezza e la creatività possano </w:t>
      </w:r>
      <w:r w:rsidR="00E61A1B">
        <w:rPr>
          <w:rFonts w:eastAsia="MS Mincho" w:cs="Arial"/>
          <w:bCs/>
          <w:i/>
          <w:iCs/>
          <w:sz w:val="24"/>
          <w:szCs w:val="24"/>
          <w:lang w:val="it-IT" w:eastAsia="ar-SA"/>
        </w:rPr>
        <w:t>contribuire a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</w:t>
      </w:r>
      <w:r w:rsidR="00BE5E1A">
        <w:rPr>
          <w:rFonts w:eastAsia="MS Mincho" w:cs="Arial"/>
          <w:bCs/>
          <w:i/>
          <w:iCs/>
          <w:sz w:val="24"/>
          <w:szCs w:val="24"/>
          <w:lang w:val="it-IT" w:eastAsia="ar-SA"/>
        </w:rPr>
        <w:t>delineare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un mondo più </w:t>
      </w:r>
      <w:r w:rsidR="008071D9">
        <w:rPr>
          <w:rFonts w:eastAsia="MS Mincho" w:cs="Arial"/>
          <w:bCs/>
          <w:i/>
          <w:iCs/>
          <w:sz w:val="24"/>
          <w:szCs w:val="24"/>
          <w:lang w:val="it-IT" w:eastAsia="ar-SA"/>
        </w:rPr>
        <w:t>equilibrato</w:t>
      </w:r>
      <w:r w:rsidRPr="00C85CA4">
        <w:rPr>
          <w:rFonts w:eastAsia="MS Mincho" w:cs="Arial"/>
          <w:bCs/>
          <w:i/>
          <w:iCs/>
          <w:sz w:val="24"/>
          <w:szCs w:val="24"/>
          <w:lang w:val="it-IT" w:eastAsia="ar-SA"/>
        </w:rPr>
        <w:t>.</w:t>
      </w:r>
      <w:r w:rsidRPr="00C85CA4">
        <w:rPr>
          <w:rFonts w:eastAsia="MS Mincho" w:cs="Arial"/>
          <w:bCs/>
          <w:sz w:val="24"/>
          <w:szCs w:val="24"/>
          <w:lang w:val="it-IT" w:eastAsia="ar-SA"/>
        </w:rPr>
        <w:t>”</w:t>
      </w:r>
      <w:r w:rsidR="00CA3945">
        <w:rPr>
          <w:rFonts w:eastAsia="MS Mincho" w:cs="Arial"/>
          <w:bCs/>
          <w:sz w:val="24"/>
          <w:szCs w:val="24"/>
          <w:lang w:val="it-IT" w:eastAsia="ar-SA"/>
        </w:rPr>
        <w:t xml:space="preserve"> c</w:t>
      </w:r>
      <w:r w:rsidRPr="00C85CA4">
        <w:rPr>
          <w:rFonts w:eastAsia="MS Mincho" w:cs="Arial"/>
          <w:bCs/>
          <w:sz w:val="24"/>
          <w:szCs w:val="24"/>
          <w:lang w:val="it-IT" w:eastAsia="ar-SA"/>
        </w:rPr>
        <w:t xml:space="preserve">ommenta </w:t>
      </w:r>
      <w:r w:rsidRPr="00C85CA4">
        <w:rPr>
          <w:rFonts w:eastAsia="MS Mincho" w:cs="Arial"/>
          <w:b/>
          <w:sz w:val="24"/>
          <w:szCs w:val="24"/>
          <w:lang w:val="it-IT" w:eastAsia="ar-SA"/>
        </w:rPr>
        <w:t>Siro Badon</w:t>
      </w:r>
      <w:r w:rsidRPr="00C85CA4">
        <w:rPr>
          <w:rFonts w:eastAsia="MS Mincho" w:cs="Arial"/>
          <w:bCs/>
          <w:sz w:val="24"/>
          <w:szCs w:val="24"/>
          <w:lang w:val="it-IT" w:eastAsia="ar-SA"/>
        </w:rPr>
        <w:t>, Presidente del Politecnico Calzaturiero.</w:t>
      </w:r>
    </w:p>
    <w:p w14:paraId="58E1566A" w14:textId="77777777" w:rsidR="004C4A64" w:rsidRDefault="004C4A64" w:rsidP="004C4A64">
      <w:pPr>
        <w:spacing w:after="0" w:line="240" w:lineRule="auto"/>
        <w:jc w:val="both"/>
        <w:rPr>
          <w:rFonts w:eastAsia="MS Mincho" w:cs="Arial"/>
          <w:bCs/>
          <w:strike/>
          <w:sz w:val="24"/>
          <w:szCs w:val="24"/>
          <w:lang w:val="it-IT" w:eastAsia="ar-SA"/>
        </w:rPr>
      </w:pPr>
    </w:p>
    <w:p w14:paraId="44BB2448" w14:textId="1B4885DD" w:rsidR="004C4A64" w:rsidRPr="004C4A64" w:rsidRDefault="007C7B48" w:rsidP="004C4A64">
      <w:pPr>
        <w:spacing w:after="0" w:line="240" w:lineRule="auto"/>
        <w:jc w:val="both"/>
        <w:rPr>
          <w:rFonts w:eastAsia="MS Mincho" w:cs="Arial"/>
          <w:bCs/>
          <w:sz w:val="24"/>
          <w:szCs w:val="24"/>
          <w:lang w:val="it-IT" w:eastAsia="ar-SA"/>
        </w:rPr>
      </w:pPr>
      <w:r>
        <w:rPr>
          <w:rFonts w:eastAsia="MS Mincho" w:cs="Arial"/>
          <w:bCs/>
          <w:i/>
          <w:iCs/>
          <w:sz w:val="24"/>
          <w:szCs w:val="24"/>
          <w:lang w:val="it-IT" w:eastAsia="ar-SA"/>
        </w:rPr>
        <w:t>“Giunto alla sua trentesima edizione</w:t>
      </w:r>
      <w:r w:rsidR="004F3545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, con un tema di prospettiva </w:t>
      </w:r>
      <w:r w:rsidR="00B21E5B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al futuro, il 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>Premio Scarpetta d’Oro</w:t>
      </w:r>
      <w:r w:rsidR="00B21E5B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si conferma 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>importante per il nostro settore</w:t>
      </w:r>
      <w:r w:rsidR="00B21E5B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e il dial</w:t>
      </w:r>
      <w:r w:rsidR="00C21D3D">
        <w:rPr>
          <w:rFonts w:eastAsia="MS Mincho" w:cs="Arial"/>
          <w:bCs/>
          <w:i/>
          <w:iCs/>
          <w:sz w:val="24"/>
          <w:szCs w:val="24"/>
          <w:lang w:val="it-IT" w:eastAsia="ar-SA"/>
        </w:rPr>
        <w:t>ogo aperto con le scuole, n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>ella Riviera del Brenta e in tutto il Veneto orientale</w:t>
      </w:r>
      <w:r w:rsidR="00C21D3D">
        <w:rPr>
          <w:rFonts w:eastAsia="MS Mincho" w:cs="Arial"/>
          <w:bCs/>
          <w:i/>
          <w:iCs/>
          <w:sz w:val="24"/>
          <w:szCs w:val="24"/>
          <w:lang w:val="it-IT" w:eastAsia="ar-SA"/>
        </w:rPr>
        <w:t>, dove operano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numerose imprese di eccellenza. Questa iniziativa </w:t>
      </w:r>
      <w:r w:rsidR="006F24F6">
        <w:rPr>
          <w:rFonts w:eastAsia="MS Mincho" w:cs="Arial"/>
          <w:bCs/>
          <w:i/>
          <w:iCs/>
          <w:sz w:val="24"/>
          <w:szCs w:val="24"/>
          <w:lang w:val="it-IT" w:eastAsia="ar-SA"/>
        </w:rPr>
        <w:t>evidenzia quanto si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a fondamentale </w:t>
      </w:r>
      <w:r w:rsidR="00E943DA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promuovere la cultura d’impresa con investimenti 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nella formazione, </w:t>
      </w:r>
      <w:r w:rsidR="00EE275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per educare alle 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nuove competenze, attrarre il talento delle giovani generazioni, </w:t>
      </w:r>
      <w:r w:rsidR="00092B5D">
        <w:rPr>
          <w:rFonts w:eastAsia="MS Mincho" w:cs="Arial"/>
          <w:bCs/>
          <w:i/>
          <w:iCs/>
          <w:sz w:val="24"/>
          <w:szCs w:val="24"/>
          <w:lang w:val="it-IT" w:eastAsia="ar-SA"/>
        </w:rPr>
        <w:t>sulle quali si fonda i</w:t>
      </w:r>
      <w:r w:rsidR="004C4A64" w:rsidRPr="004C4A64">
        <w:rPr>
          <w:rFonts w:eastAsia="MS Mincho" w:cs="Arial"/>
          <w:bCs/>
          <w:i/>
          <w:iCs/>
          <w:sz w:val="24"/>
          <w:szCs w:val="24"/>
          <w:lang w:val="it-IT" w:eastAsia="ar-SA"/>
        </w:rPr>
        <w:t>l futuro della manifattura e dell’intero comparto calzaturiero</w:t>
      </w:r>
      <w:r w:rsidR="00944B38">
        <w:rPr>
          <w:rFonts w:eastAsia="MS Mincho" w:cs="Arial"/>
          <w:bCs/>
          <w:i/>
          <w:iCs/>
          <w:sz w:val="24"/>
          <w:szCs w:val="24"/>
          <w:lang w:val="it-IT" w:eastAsia="ar-SA"/>
        </w:rPr>
        <w:t xml:space="preserve"> del nostro territorio</w:t>
      </w:r>
      <w:r w:rsidR="004C4A64" w:rsidRPr="004C4A64">
        <w:rPr>
          <w:rFonts w:eastAsia="MS Mincho" w:cs="Arial"/>
          <w:bCs/>
          <w:sz w:val="24"/>
          <w:szCs w:val="24"/>
          <w:lang w:val="it-IT" w:eastAsia="ar-SA"/>
        </w:rPr>
        <w:t xml:space="preserve">” afferma </w:t>
      </w:r>
      <w:r w:rsidR="004C4A64" w:rsidRPr="004C4A64">
        <w:rPr>
          <w:rFonts w:eastAsia="MS Mincho" w:cs="Arial"/>
          <w:b/>
          <w:sz w:val="24"/>
          <w:szCs w:val="24"/>
          <w:lang w:val="it-IT" w:eastAsia="ar-SA"/>
        </w:rPr>
        <w:t>Daniele Salmaso, Presidente del Gruppo Calzatura di Confindustria Veneto Est</w:t>
      </w:r>
      <w:r w:rsidR="004C4A64" w:rsidRPr="004C4A64">
        <w:rPr>
          <w:rFonts w:eastAsia="MS Mincho" w:cs="Arial"/>
          <w:bCs/>
          <w:sz w:val="24"/>
          <w:szCs w:val="24"/>
          <w:lang w:val="it-IT" w:eastAsia="ar-SA"/>
        </w:rPr>
        <w:t>, che riunisce oltre 120 imprese del settore.</w:t>
      </w:r>
    </w:p>
    <w:p w14:paraId="63AC9288" w14:textId="44563FD6" w:rsidR="00733B61" w:rsidRDefault="00733B61" w:rsidP="00E61A1B">
      <w:pPr>
        <w:spacing w:after="0" w:line="240" w:lineRule="auto"/>
        <w:jc w:val="center"/>
        <w:rPr>
          <w:rFonts w:eastAsia="SimSun" w:cs="Arial"/>
          <w:b/>
          <w:kern w:val="2"/>
          <w:sz w:val="20"/>
          <w:lang w:val="it-IT" w:eastAsia="ar-SA"/>
        </w:rPr>
      </w:pPr>
      <w:r>
        <w:rPr>
          <w:rFonts w:eastAsia="MS Mincho" w:cs="Arial"/>
          <w:bCs/>
          <w:sz w:val="24"/>
          <w:szCs w:val="24"/>
          <w:lang w:val="it-IT" w:eastAsia="ar-SA"/>
        </w:rPr>
        <w:t>***</w:t>
      </w:r>
    </w:p>
    <w:p w14:paraId="29621584" w14:textId="03B12458" w:rsidR="005B5BBC" w:rsidRDefault="00733B61" w:rsidP="005B5BBC">
      <w:pPr>
        <w:spacing w:line="240" w:lineRule="auto"/>
        <w:contextualSpacing/>
        <w:rPr>
          <w:sz w:val="20"/>
          <w:lang w:val="it-IT"/>
        </w:rPr>
      </w:pPr>
      <w:r>
        <w:rPr>
          <w:sz w:val="20"/>
          <w:lang w:val="it-IT"/>
        </w:rPr>
        <w:t xml:space="preserve">Il </w:t>
      </w:r>
      <w:r>
        <w:rPr>
          <w:b/>
          <w:bCs/>
          <w:sz w:val="20"/>
          <w:lang w:val="it-IT"/>
        </w:rPr>
        <w:t xml:space="preserve">Premio </w:t>
      </w:r>
      <w:r w:rsidR="007970FC">
        <w:rPr>
          <w:b/>
          <w:bCs/>
          <w:sz w:val="20"/>
          <w:lang w:val="it-IT"/>
        </w:rPr>
        <w:t xml:space="preserve">Internazionale di Illustrazione per l’infanzia </w:t>
      </w:r>
      <w:r>
        <w:rPr>
          <w:b/>
          <w:bCs/>
          <w:sz w:val="20"/>
          <w:lang w:val="it-IT"/>
        </w:rPr>
        <w:t>Scarpetta d’Oro</w:t>
      </w:r>
      <w:r>
        <w:rPr>
          <w:sz w:val="20"/>
          <w:lang w:val="it-IT"/>
        </w:rPr>
        <w:t xml:space="preserve"> è nato nel </w:t>
      </w:r>
      <w:r w:rsidRPr="003A7D03">
        <w:rPr>
          <w:b/>
          <w:bCs/>
          <w:sz w:val="20"/>
          <w:lang w:val="it-IT"/>
        </w:rPr>
        <w:t>1995</w:t>
      </w:r>
      <w:r w:rsidR="007970FC">
        <w:rPr>
          <w:sz w:val="20"/>
          <w:lang w:val="it-IT"/>
        </w:rPr>
        <w:t>,</w:t>
      </w:r>
      <w:r>
        <w:rPr>
          <w:sz w:val="20"/>
          <w:lang w:val="it-IT"/>
        </w:rPr>
        <w:t xml:space="preserve"> come progetto didattico-culturale dalla proposta di alcuni insegnanti della Riviera del Brenta. Intende avvicinare le giovani generazioni al contesto socio-economico dell’ambiente in cui vivono, per mantenere vive le tradizioni e i saperi, stimolare i talenti, unendo la creatività alla concretezza dell’industria manifatturiera della calzatura. Fin dalle origini, l’iniziativa è stata condivisa e sostenuta dagli imprenditori del territorio. Oggi è </w:t>
      </w:r>
      <w:r w:rsidR="00C62340">
        <w:rPr>
          <w:sz w:val="20"/>
          <w:lang w:val="it-IT"/>
        </w:rPr>
        <w:t>organizzato da Politecnico Calzaturiero con il patrocinio di</w:t>
      </w:r>
      <w:r w:rsidR="003A7D03">
        <w:rPr>
          <w:sz w:val="20"/>
          <w:lang w:val="it-IT"/>
        </w:rPr>
        <w:t xml:space="preserve"> </w:t>
      </w:r>
      <w:r>
        <w:rPr>
          <w:sz w:val="20"/>
          <w:lang w:val="it-IT"/>
        </w:rPr>
        <w:t xml:space="preserve">Confindustria </w:t>
      </w:r>
      <w:r w:rsidR="007970FC">
        <w:rPr>
          <w:sz w:val="20"/>
          <w:lang w:val="it-IT"/>
        </w:rPr>
        <w:t>Ve</w:t>
      </w:r>
      <w:r w:rsidR="003A7D03">
        <w:rPr>
          <w:sz w:val="20"/>
          <w:lang w:val="it-IT"/>
        </w:rPr>
        <w:t>ne</w:t>
      </w:r>
      <w:r w:rsidR="007970FC">
        <w:rPr>
          <w:sz w:val="20"/>
          <w:lang w:val="it-IT"/>
        </w:rPr>
        <w:t>to Est</w:t>
      </w:r>
      <w:r w:rsidR="00C62340">
        <w:rPr>
          <w:sz w:val="20"/>
          <w:lang w:val="it-IT"/>
        </w:rPr>
        <w:t>, ricevere attenzione e</w:t>
      </w:r>
      <w:r>
        <w:rPr>
          <w:sz w:val="20"/>
          <w:lang w:val="it-IT"/>
        </w:rPr>
        <w:t xml:space="preserve"> supporto di Enti, scuole e operatori economici. </w:t>
      </w:r>
      <w:r w:rsidR="00813E2B">
        <w:rPr>
          <w:sz w:val="20"/>
          <w:lang w:val="it-IT"/>
        </w:rPr>
        <w:t>S</w:t>
      </w:r>
      <w:r>
        <w:rPr>
          <w:sz w:val="20"/>
          <w:lang w:val="it-IT"/>
        </w:rPr>
        <w:t>carpetta d’Oro si articola nei due concorsi di illustrazione per l’infanzia e di scrittura creativa.</w:t>
      </w:r>
    </w:p>
    <w:p w14:paraId="0C1A7CAF" w14:textId="77777777" w:rsidR="005B5BBC" w:rsidRDefault="00733B61" w:rsidP="005B5BBC">
      <w:pPr>
        <w:spacing w:line="240" w:lineRule="auto"/>
        <w:contextualSpacing/>
        <w:rPr>
          <w:sz w:val="20"/>
          <w:lang w:val="it-IT"/>
        </w:rPr>
      </w:pPr>
      <w:r>
        <w:rPr>
          <w:sz w:val="20"/>
          <w:lang w:val="it-IT"/>
        </w:rPr>
        <w:t xml:space="preserve">Il primo propone ogni anno un tema legato alla scarpa. Le opere possono essere realizzate con qualsiasi tecnica, sia tradizionale che digitale. Rivolto a disegnatori professionisti e amatori, italiani e stranieri di qualsiasi età, nel tempo </w:t>
      </w:r>
      <w:r w:rsidR="00CB48EF">
        <w:rPr>
          <w:sz w:val="20"/>
          <w:lang w:val="it-IT"/>
        </w:rPr>
        <w:t xml:space="preserve">ha conquistato posizioni </w:t>
      </w:r>
      <w:r w:rsidR="00DF27CF">
        <w:rPr>
          <w:sz w:val="20"/>
          <w:lang w:val="it-IT"/>
        </w:rPr>
        <w:t xml:space="preserve">nel panorama dei concorsi in </w:t>
      </w:r>
      <w:r>
        <w:rPr>
          <w:sz w:val="20"/>
          <w:lang w:val="it-IT"/>
        </w:rPr>
        <w:t xml:space="preserve">talia, fungendo da trampolino di lancio per molti dei partecipanti. </w:t>
      </w:r>
    </w:p>
    <w:p w14:paraId="66C0E79D" w14:textId="6049D919" w:rsidR="00372246" w:rsidRDefault="00733B61" w:rsidP="005B5BBC">
      <w:pPr>
        <w:spacing w:line="240" w:lineRule="auto"/>
        <w:contextualSpacing/>
        <w:rPr>
          <w:sz w:val="20"/>
          <w:lang w:val="it-IT"/>
        </w:rPr>
      </w:pPr>
      <w:r>
        <w:rPr>
          <w:sz w:val="20"/>
          <w:lang w:val="it-IT"/>
        </w:rPr>
        <w:t>Il secondo concorso è riservato alle scuole primarie e secondari</w:t>
      </w:r>
      <w:r w:rsidR="003A7D03">
        <w:rPr>
          <w:sz w:val="20"/>
          <w:lang w:val="it-IT"/>
        </w:rPr>
        <w:t>e di primo grado, invitate</w:t>
      </w:r>
      <w:r>
        <w:rPr>
          <w:sz w:val="20"/>
          <w:lang w:val="it-IT"/>
        </w:rPr>
        <w:t xml:space="preserve"> ad elaborare favole e composizioni artistiche ispirate all’illustrazione vincitrice. </w:t>
      </w:r>
    </w:p>
    <w:p w14:paraId="47B139FA" w14:textId="1DD87579" w:rsidR="000355E1" w:rsidRDefault="00EF76DD" w:rsidP="005B5BBC">
      <w:pPr>
        <w:spacing w:line="240" w:lineRule="auto"/>
        <w:contextualSpacing/>
        <w:rPr>
          <w:sz w:val="20"/>
          <w:lang w:val="it-IT"/>
        </w:rPr>
      </w:pPr>
      <w:r>
        <w:rPr>
          <w:sz w:val="20"/>
          <w:lang w:val="it-IT"/>
        </w:rPr>
        <w:t>Alla valutazione della Giuria le candidature sono sottoposte in forma</w:t>
      </w:r>
      <w:r w:rsidR="000355E1">
        <w:rPr>
          <w:sz w:val="20"/>
          <w:lang w:val="it-IT"/>
        </w:rPr>
        <w:t xml:space="preserve"> assolutamente</w:t>
      </w:r>
      <w:r>
        <w:rPr>
          <w:sz w:val="20"/>
          <w:lang w:val="it-IT"/>
        </w:rPr>
        <w:t xml:space="preserve"> anonima, </w:t>
      </w:r>
      <w:r w:rsidR="000355E1">
        <w:rPr>
          <w:sz w:val="20"/>
          <w:lang w:val="it-IT"/>
        </w:rPr>
        <w:t>contrassegnate da un numero progressivo, per garantire obiettività e trasparenza.</w:t>
      </w:r>
    </w:p>
    <w:p w14:paraId="1194A84A" w14:textId="188F0DD7" w:rsidR="00C13885" w:rsidRPr="00B46A24" w:rsidRDefault="00733B61" w:rsidP="00E61A1B">
      <w:pPr>
        <w:spacing w:line="240" w:lineRule="auto"/>
        <w:contextualSpacing/>
        <w:rPr>
          <w:lang w:val="it-IT"/>
        </w:rPr>
      </w:pPr>
      <w:r>
        <w:rPr>
          <w:sz w:val="20"/>
          <w:lang w:val="it-IT"/>
        </w:rPr>
        <w:t xml:space="preserve">Le opere selezionate e i racconti editi, a partire dalla prima edizione, sono disponibili sul sito </w:t>
      </w:r>
      <w:hyperlink r:id="rId9" w:history="1">
        <w:r>
          <w:rPr>
            <w:rStyle w:val="Collegamentoipertestuale"/>
            <w:sz w:val="20"/>
            <w:lang w:val="it-IT"/>
          </w:rPr>
          <w:t>www.scarpettadoro.org</w:t>
        </w:r>
      </w:hyperlink>
      <w:r w:rsidR="00E61A1B" w:rsidRPr="00E61A1B">
        <w:rPr>
          <w:lang w:val="it-IT"/>
        </w:rPr>
        <w:t xml:space="preserve"> </w:t>
      </w:r>
    </w:p>
    <w:sectPr w:rsidR="00C13885" w:rsidRPr="00B46A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C7"/>
    <w:rsid w:val="0000152A"/>
    <w:rsid w:val="00005F50"/>
    <w:rsid w:val="000172C6"/>
    <w:rsid w:val="00017D33"/>
    <w:rsid w:val="0002023A"/>
    <w:rsid w:val="000244D8"/>
    <w:rsid w:val="000355E1"/>
    <w:rsid w:val="00054DB5"/>
    <w:rsid w:val="000632C6"/>
    <w:rsid w:val="00065D03"/>
    <w:rsid w:val="000751C9"/>
    <w:rsid w:val="00076F85"/>
    <w:rsid w:val="00086688"/>
    <w:rsid w:val="000920F0"/>
    <w:rsid w:val="00092B5D"/>
    <w:rsid w:val="00097ACF"/>
    <w:rsid w:val="000C030E"/>
    <w:rsid w:val="000D5487"/>
    <w:rsid w:val="00100DAE"/>
    <w:rsid w:val="0013049A"/>
    <w:rsid w:val="001313E7"/>
    <w:rsid w:val="001319D0"/>
    <w:rsid w:val="0013383C"/>
    <w:rsid w:val="00135BD5"/>
    <w:rsid w:val="001471B2"/>
    <w:rsid w:val="00157781"/>
    <w:rsid w:val="00172E1C"/>
    <w:rsid w:val="001C525F"/>
    <w:rsid w:val="001C7E5C"/>
    <w:rsid w:val="001D6760"/>
    <w:rsid w:val="001F0866"/>
    <w:rsid w:val="002072FC"/>
    <w:rsid w:val="0022205D"/>
    <w:rsid w:val="0022440E"/>
    <w:rsid w:val="00226ABE"/>
    <w:rsid w:val="00232C7E"/>
    <w:rsid w:val="00236213"/>
    <w:rsid w:val="00243045"/>
    <w:rsid w:val="00250F02"/>
    <w:rsid w:val="00252D8E"/>
    <w:rsid w:val="00254AFD"/>
    <w:rsid w:val="002665A7"/>
    <w:rsid w:val="002721D2"/>
    <w:rsid w:val="00277941"/>
    <w:rsid w:val="0028107C"/>
    <w:rsid w:val="0028363D"/>
    <w:rsid w:val="00293CDD"/>
    <w:rsid w:val="002A1C85"/>
    <w:rsid w:val="002A4670"/>
    <w:rsid w:val="002C0CEF"/>
    <w:rsid w:val="002D7278"/>
    <w:rsid w:val="002E5739"/>
    <w:rsid w:val="00302F26"/>
    <w:rsid w:val="00312445"/>
    <w:rsid w:val="00326175"/>
    <w:rsid w:val="0034281B"/>
    <w:rsid w:val="00344E4D"/>
    <w:rsid w:val="003511C0"/>
    <w:rsid w:val="003540C7"/>
    <w:rsid w:val="00356E6C"/>
    <w:rsid w:val="00372246"/>
    <w:rsid w:val="00374D1D"/>
    <w:rsid w:val="00377644"/>
    <w:rsid w:val="003825E3"/>
    <w:rsid w:val="00383142"/>
    <w:rsid w:val="00395EF5"/>
    <w:rsid w:val="0039760E"/>
    <w:rsid w:val="003A7D03"/>
    <w:rsid w:val="003B064D"/>
    <w:rsid w:val="003B31AF"/>
    <w:rsid w:val="003C75BD"/>
    <w:rsid w:val="003D08CA"/>
    <w:rsid w:val="003D2397"/>
    <w:rsid w:val="003D7147"/>
    <w:rsid w:val="003F05FC"/>
    <w:rsid w:val="003F36D0"/>
    <w:rsid w:val="003F4C0E"/>
    <w:rsid w:val="00403295"/>
    <w:rsid w:val="004066C9"/>
    <w:rsid w:val="00425EE4"/>
    <w:rsid w:val="00435C90"/>
    <w:rsid w:val="00436234"/>
    <w:rsid w:val="00446EC7"/>
    <w:rsid w:val="004625A0"/>
    <w:rsid w:val="00474EA2"/>
    <w:rsid w:val="004A70C9"/>
    <w:rsid w:val="004C4A64"/>
    <w:rsid w:val="004F3545"/>
    <w:rsid w:val="004F4BFB"/>
    <w:rsid w:val="00520E76"/>
    <w:rsid w:val="005463AC"/>
    <w:rsid w:val="00546AD6"/>
    <w:rsid w:val="00555DE5"/>
    <w:rsid w:val="005819CF"/>
    <w:rsid w:val="00584781"/>
    <w:rsid w:val="00586657"/>
    <w:rsid w:val="005B5BBC"/>
    <w:rsid w:val="005C0A0C"/>
    <w:rsid w:val="005D55F1"/>
    <w:rsid w:val="005E46BC"/>
    <w:rsid w:val="005F2BEF"/>
    <w:rsid w:val="005F73CD"/>
    <w:rsid w:val="00607EFE"/>
    <w:rsid w:val="0061483A"/>
    <w:rsid w:val="00620C62"/>
    <w:rsid w:val="00647A68"/>
    <w:rsid w:val="00661698"/>
    <w:rsid w:val="006674AE"/>
    <w:rsid w:val="0067100D"/>
    <w:rsid w:val="00671269"/>
    <w:rsid w:val="00685542"/>
    <w:rsid w:val="006B0925"/>
    <w:rsid w:val="006B4DD8"/>
    <w:rsid w:val="006C2D4F"/>
    <w:rsid w:val="006C6BA9"/>
    <w:rsid w:val="006D5AB4"/>
    <w:rsid w:val="006E3543"/>
    <w:rsid w:val="006F24F6"/>
    <w:rsid w:val="00733B61"/>
    <w:rsid w:val="00742EFC"/>
    <w:rsid w:val="007469FE"/>
    <w:rsid w:val="00753F63"/>
    <w:rsid w:val="00771DED"/>
    <w:rsid w:val="007769BB"/>
    <w:rsid w:val="007774A7"/>
    <w:rsid w:val="007970FC"/>
    <w:rsid w:val="007B5693"/>
    <w:rsid w:val="007C7B48"/>
    <w:rsid w:val="007D0291"/>
    <w:rsid w:val="007D79C5"/>
    <w:rsid w:val="007E1B8A"/>
    <w:rsid w:val="007E4FA7"/>
    <w:rsid w:val="007E5E3D"/>
    <w:rsid w:val="007F3F76"/>
    <w:rsid w:val="00805ED6"/>
    <w:rsid w:val="008071D9"/>
    <w:rsid w:val="00813E2B"/>
    <w:rsid w:val="00827197"/>
    <w:rsid w:val="00837A17"/>
    <w:rsid w:val="008451D9"/>
    <w:rsid w:val="0085524B"/>
    <w:rsid w:val="008579D3"/>
    <w:rsid w:val="00860308"/>
    <w:rsid w:val="00875A03"/>
    <w:rsid w:val="008813A6"/>
    <w:rsid w:val="0089364C"/>
    <w:rsid w:val="008A0A70"/>
    <w:rsid w:val="008B258B"/>
    <w:rsid w:val="008B7EDE"/>
    <w:rsid w:val="008C1EF5"/>
    <w:rsid w:val="008D7203"/>
    <w:rsid w:val="00907F95"/>
    <w:rsid w:val="0091045C"/>
    <w:rsid w:val="00932093"/>
    <w:rsid w:val="009438DE"/>
    <w:rsid w:val="00944A1F"/>
    <w:rsid w:val="00944B38"/>
    <w:rsid w:val="009664DB"/>
    <w:rsid w:val="009821DF"/>
    <w:rsid w:val="00984094"/>
    <w:rsid w:val="00985272"/>
    <w:rsid w:val="0099192E"/>
    <w:rsid w:val="009C3787"/>
    <w:rsid w:val="009F06B0"/>
    <w:rsid w:val="009F6EDB"/>
    <w:rsid w:val="00A158A7"/>
    <w:rsid w:val="00A1794B"/>
    <w:rsid w:val="00A17ABC"/>
    <w:rsid w:val="00A36C9A"/>
    <w:rsid w:val="00A402CA"/>
    <w:rsid w:val="00A4223E"/>
    <w:rsid w:val="00A43EDE"/>
    <w:rsid w:val="00A54958"/>
    <w:rsid w:val="00A554DE"/>
    <w:rsid w:val="00A61DE6"/>
    <w:rsid w:val="00A65028"/>
    <w:rsid w:val="00A80154"/>
    <w:rsid w:val="00A91EDA"/>
    <w:rsid w:val="00A94358"/>
    <w:rsid w:val="00AA0281"/>
    <w:rsid w:val="00AD33F3"/>
    <w:rsid w:val="00AF10AA"/>
    <w:rsid w:val="00B036F6"/>
    <w:rsid w:val="00B07DEA"/>
    <w:rsid w:val="00B21E5B"/>
    <w:rsid w:val="00B34496"/>
    <w:rsid w:val="00B37EB2"/>
    <w:rsid w:val="00B46A24"/>
    <w:rsid w:val="00B66638"/>
    <w:rsid w:val="00B71BB2"/>
    <w:rsid w:val="00B77D39"/>
    <w:rsid w:val="00B9175D"/>
    <w:rsid w:val="00B973C0"/>
    <w:rsid w:val="00BB1413"/>
    <w:rsid w:val="00BC031E"/>
    <w:rsid w:val="00BD1BA6"/>
    <w:rsid w:val="00BE5E1A"/>
    <w:rsid w:val="00BF6610"/>
    <w:rsid w:val="00C052D6"/>
    <w:rsid w:val="00C13885"/>
    <w:rsid w:val="00C16851"/>
    <w:rsid w:val="00C20C25"/>
    <w:rsid w:val="00C20DA2"/>
    <w:rsid w:val="00C21D3D"/>
    <w:rsid w:val="00C27E23"/>
    <w:rsid w:val="00C33829"/>
    <w:rsid w:val="00C40C62"/>
    <w:rsid w:val="00C453CF"/>
    <w:rsid w:val="00C561E8"/>
    <w:rsid w:val="00C62340"/>
    <w:rsid w:val="00CA09CC"/>
    <w:rsid w:val="00CA1EC3"/>
    <w:rsid w:val="00CA3945"/>
    <w:rsid w:val="00CB48EF"/>
    <w:rsid w:val="00CC45D6"/>
    <w:rsid w:val="00CC4A82"/>
    <w:rsid w:val="00CD168A"/>
    <w:rsid w:val="00CD32B1"/>
    <w:rsid w:val="00D1586B"/>
    <w:rsid w:val="00D3265C"/>
    <w:rsid w:val="00D33955"/>
    <w:rsid w:val="00D648D5"/>
    <w:rsid w:val="00D74E4D"/>
    <w:rsid w:val="00D927A6"/>
    <w:rsid w:val="00D9583C"/>
    <w:rsid w:val="00DB5DE4"/>
    <w:rsid w:val="00DE2277"/>
    <w:rsid w:val="00DE3D97"/>
    <w:rsid w:val="00DF27CF"/>
    <w:rsid w:val="00DF5215"/>
    <w:rsid w:val="00E031C5"/>
    <w:rsid w:val="00E0337B"/>
    <w:rsid w:val="00E14141"/>
    <w:rsid w:val="00E313C2"/>
    <w:rsid w:val="00E34E94"/>
    <w:rsid w:val="00E442C6"/>
    <w:rsid w:val="00E45A6B"/>
    <w:rsid w:val="00E57BF6"/>
    <w:rsid w:val="00E61A1B"/>
    <w:rsid w:val="00E81C68"/>
    <w:rsid w:val="00E906B3"/>
    <w:rsid w:val="00E943DA"/>
    <w:rsid w:val="00E97BB0"/>
    <w:rsid w:val="00EA4D41"/>
    <w:rsid w:val="00EB310C"/>
    <w:rsid w:val="00EC6CC0"/>
    <w:rsid w:val="00ED1111"/>
    <w:rsid w:val="00EE2754"/>
    <w:rsid w:val="00EE539F"/>
    <w:rsid w:val="00EF2953"/>
    <w:rsid w:val="00EF42C2"/>
    <w:rsid w:val="00EF76DD"/>
    <w:rsid w:val="00F017F9"/>
    <w:rsid w:val="00F2357E"/>
    <w:rsid w:val="00F26D3B"/>
    <w:rsid w:val="00F55D2F"/>
    <w:rsid w:val="00F6731C"/>
    <w:rsid w:val="00F83415"/>
    <w:rsid w:val="00F83CCA"/>
    <w:rsid w:val="00F87066"/>
    <w:rsid w:val="00F878A4"/>
    <w:rsid w:val="00F90B7F"/>
    <w:rsid w:val="00FA461B"/>
    <w:rsid w:val="00FB3E27"/>
    <w:rsid w:val="00FC3DCA"/>
    <w:rsid w:val="00FD7879"/>
    <w:rsid w:val="00FE1338"/>
    <w:rsid w:val="00FE3B0B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7787"/>
  <w15:chartTrackingRefBased/>
  <w15:docId w15:val="{C4A720D1-412D-47F4-B779-4332E052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B61"/>
    <w:pPr>
      <w:spacing w:after="200" w:line="276" w:lineRule="auto"/>
    </w:pPr>
    <w:rPr>
      <w:rFonts w:asciiTheme="minorHAnsi" w:hAnsiTheme="minorHAnsi" w:cstheme="minorBidi"/>
      <w:kern w:val="0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33B61"/>
    <w:rPr>
      <w:color w:val="0000FF"/>
      <w:u w:val="single"/>
    </w:rPr>
  </w:style>
  <w:style w:type="paragraph" w:styleId="Nessunaspaziatura">
    <w:name w:val="No Spacing"/>
    <w:uiPriority w:val="1"/>
    <w:qFormat/>
    <w:rsid w:val="00733B61"/>
    <w:pPr>
      <w:spacing w:after="0" w:line="240" w:lineRule="auto"/>
    </w:pPr>
    <w:rPr>
      <w:rFonts w:asciiTheme="minorHAnsi" w:hAnsiTheme="minorHAnsi" w:cstheme="minorBidi"/>
      <w:kern w:val="0"/>
      <w:lang w:val="en-US"/>
      <w14:ligatures w14:val="none"/>
    </w:rPr>
  </w:style>
  <w:style w:type="paragraph" w:customStyle="1" w:styleId="Default">
    <w:name w:val="Default"/>
    <w:basedOn w:val="Normale"/>
    <w:rsid w:val="00733B6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file:///T:\Scarpetta\RASSEGNA%20%20STAMPA%20e%20MEDIA\2021%20sdo\www.scarpettador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6F64792D73F4489F8A26BF8A4875A1" ma:contentTypeVersion="16" ma:contentTypeDescription="Creare un nuovo documento." ma:contentTypeScope="" ma:versionID="34ebdaeef6be0fcd161ff454d9468dda">
  <xsd:schema xmlns:xsd="http://www.w3.org/2001/XMLSchema" xmlns:xs="http://www.w3.org/2001/XMLSchema" xmlns:p="http://schemas.microsoft.com/office/2006/metadata/properties" xmlns:ns2="b4aef0fc-f5d3-4a9f-bdab-fc0d1d3b6d43" xmlns:ns3="a3b9ee82-cbec-4926-b577-d039db5ed3aa" targetNamespace="http://schemas.microsoft.com/office/2006/metadata/properties" ma:root="true" ma:fieldsID="d000975ee0c1f6ef21e291fe8e080853" ns2:_="" ns3:_="">
    <xsd:import namespace="b4aef0fc-f5d3-4a9f-bdab-fc0d1d3b6d43"/>
    <xsd:import namespace="a3b9ee82-cbec-4926-b577-d039db5ed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ef0fc-f5d3-4a9f-bdab-fc0d1d3b6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e73c03f-66d9-4a0c-9020-e0a0b57c4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ee82-cbec-4926-b577-d039db5ed3a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1636c-9c2a-4a48-8313-42a26f038720}" ma:internalName="TaxCatchAll" ma:showField="CatchAllData" ma:web="a3b9ee82-cbec-4926-b577-d039db5ed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b9ee82-cbec-4926-b577-d039db5ed3aa" xsi:nil="true"/>
    <lcf76f155ced4ddcb4097134ff3c332f xmlns="b4aef0fc-f5d3-4a9f-bdab-fc0d1d3b6d4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4662A1-E834-4ED1-9567-E2A444A36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ef0fc-f5d3-4a9f-bdab-fc0d1d3b6d43"/>
    <ds:schemaRef ds:uri="a3b9ee82-cbec-4926-b577-d039db5ed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BD9E09-4D47-4881-9811-B9DF64BEFD21}">
  <ds:schemaRefs>
    <ds:schemaRef ds:uri="http://schemas.microsoft.com/office/2006/metadata/properties"/>
    <ds:schemaRef ds:uri="http://schemas.microsoft.com/office/infopath/2007/PartnerControls"/>
    <ds:schemaRef ds:uri="a3b9ee82-cbec-4926-b577-d039db5ed3aa"/>
    <ds:schemaRef ds:uri="b4aef0fc-f5d3-4a9f-bdab-fc0d1d3b6d43"/>
  </ds:schemaRefs>
</ds:datastoreItem>
</file>

<file path=customXml/itemProps3.xml><?xml version="1.0" encoding="utf-8"?>
<ds:datastoreItem xmlns:ds="http://schemas.openxmlformats.org/officeDocument/2006/customXml" ds:itemID="{6AAC9C70-E668-4870-99C0-EDE16234A1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Simionato</dc:creator>
  <cp:keywords/>
  <dc:description/>
  <cp:lastModifiedBy>Leonardo Canal</cp:lastModifiedBy>
  <cp:revision>123</cp:revision>
  <dcterms:created xsi:type="dcterms:W3CDTF">2025-10-28T15:50:00Z</dcterms:created>
  <dcterms:modified xsi:type="dcterms:W3CDTF">2026-10-28T13:14:00Z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0x010100986F64792D73F4489F8A26BF8A4875A1</vt:lpwstr>
  </property>
  <property fmtid="{D5CDD505-2E9C-101B-9397-08002B2CF9AE}" pid="3" name="MediaServiceImageTags">
    <vt:lpwstr/>
  </property>
</Properties>
</file>